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632" w:rsidRPr="00980632" w:rsidRDefault="00980632" w:rsidP="00980632">
      <w:pPr>
        <w:jc w:val="center"/>
        <w:rPr>
          <w:rFonts w:eastAsia="Calibri" w:cs="Times New Roman"/>
          <w:b/>
        </w:rPr>
      </w:pPr>
      <w:r w:rsidRPr="00980632">
        <w:rPr>
          <w:rFonts w:eastAsia="Calibri" w:cs="Times New Roman"/>
          <w:b/>
        </w:rPr>
        <w:t>АДМИНИСТРАЦИЯ ГИЛЕВСКОГО СЕЛЬСОВЕТА</w:t>
      </w:r>
    </w:p>
    <w:p w:rsidR="00980632" w:rsidRPr="00980632" w:rsidRDefault="00980632" w:rsidP="00980632">
      <w:pPr>
        <w:jc w:val="center"/>
        <w:rPr>
          <w:rFonts w:eastAsia="Calibri" w:cs="Times New Roman"/>
          <w:b/>
        </w:rPr>
      </w:pPr>
      <w:r w:rsidRPr="00980632">
        <w:rPr>
          <w:rFonts w:eastAsia="Calibri" w:cs="Times New Roman"/>
          <w:b/>
        </w:rPr>
        <w:t>ИСКИТИМСКОГО РАЙОНА НОВОСИБИРСКОЙ ОБЛАСТИ</w:t>
      </w:r>
    </w:p>
    <w:p w:rsidR="00980632" w:rsidRPr="00980632" w:rsidRDefault="00980632" w:rsidP="00980632">
      <w:pPr>
        <w:jc w:val="center"/>
        <w:rPr>
          <w:rFonts w:eastAsia="Calibri" w:cs="Times New Roman"/>
          <w:b/>
        </w:rPr>
      </w:pPr>
    </w:p>
    <w:p w:rsidR="00980632" w:rsidRPr="00980632" w:rsidRDefault="00980632" w:rsidP="00980632">
      <w:pPr>
        <w:jc w:val="center"/>
        <w:rPr>
          <w:rFonts w:eastAsia="Calibri" w:cs="Times New Roman"/>
          <w:b/>
        </w:rPr>
      </w:pPr>
    </w:p>
    <w:p w:rsidR="00980632" w:rsidRPr="00980632" w:rsidRDefault="00980632" w:rsidP="00980632">
      <w:pPr>
        <w:jc w:val="center"/>
        <w:rPr>
          <w:rFonts w:eastAsia="Calibri" w:cs="Times New Roman"/>
          <w:b/>
          <w:sz w:val="36"/>
          <w:szCs w:val="36"/>
        </w:rPr>
      </w:pPr>
      <w:proofErr w:type="gramStart"/>
      <w:r w:rsidRPr="00980632">
        <w:rPr>
          <w:rFonts w:eastAsia="Calibri" w:cs="Times New Roman"/>
          <w:b/>
          <w:sz w:val="36"/>
          <w:szCs w:val="36"/>
        </w:rPr>
        <w:t>П</w:t>
      </w:r>
      <w:proofErr w:type="gramEnd"/>
      <w:r w:rsidRPr="00980632">
        <w:rPr>
          <w:rFonts w:eastAsia="Calibri" w:cs="Times New Roman"/>
          <w:b/>
          <w:sz w:val="36"/>
          <w:szCs w:val="36"/>
        </w:rPr>
        <w:t xml:space="preserve"> О С Т А Н О В Л Е Н И Е</w:t>
      </w:r>
    </w:p>
    <w:p w:rsidR="00980632" w:rsidRPr="00980632" w:rsidRDefault="00980632" w:rsidP="00980632">
      <w:pPr>
        <w:rPr>
          <w:rFonts w:eastAsia="Calibri" w:cs="Times New Roman"/>
          <w:b/>
          <w:sz w:val="36"/>
          <w:szCs w:val="36"/>
        </w:rPr>
      </w:pPr>
    </w:p>
    <w:p w:rsidR="00980632" w:rsidRPr="00980632" w:rsidRDefault="00980632" w:rsidP="00980632">
      <w:pPr>
        <w:rPr>
          <w:rFonts w:eastAsia="Calibri" w:cs="Times New Roman"/>
          <w:b/>
          <w:sz w:val="36"/>
          <w:szCs w:val="36"/>
        </w:rPr>
      </w:pPr>
    </w:p>
    <w:tbl>
      <w:tblPr>
        <w:tblW w:w="0" w:type="auto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6"/>
        <w:gridCol w:w="567"/>
        <w:gridCol w:w="1276"/>
      </w:tblGrid>
      <w:tr w:rsidR="00980632" w:rsidRPr="00980632" w:rsidTr="00A52544"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80632" w:rsidRPr="00980632" w:rsidRDefault="00980632" w:rsidP="00980632">
            <w:pPr>
              <w:jc w:val="center"/>
              <w:rPr>
                <w:rFonts w:eastAsia="Calibri" w:cs="Times New Roman"/>
                <w:szCs w:val="28"/>
              </w:rPr>
            </w:pPr>
            <w:r w:rsidRPr="00980632">
              <w:rPr>
                <w:rFonts w:eastAsia="Calibri" w:cs="Times New Roman"/>
                <w:szCs w:val="28"/>
              </w:rPr>
              <w:t>12.11.2020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0632" w:rsidRPr="00980632" w:rsidRDefault="00980632" w:rsidP="00980632">
            <w:pPr>
              <w:jc w:val="center"/>
              <w:rPr>
                <w:rFonts w:eastAsia="Calibri" w:cs="Times New Roman"/>
                <w:szCs w:val="28"/>
              </w:rPr>
            </w:pPr>
            <w:r w:rsidRPr="00980632">
              <w:rPr>
                <w:rFonts w:eastAsia="Calibri" w:cs="Times New Roman"/>
                <w:szCs w:val="28"/>
              </w:rPr>
              <w:t>№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80632" w:rsidRPr="00980632" w:rsidRDefault="00980632" w:rsidP="00980632">
            <w:pPr>
              <w:jc w:val="center"/>
              <w:rPr>
                <w:rFonts w:eastAsia="Calibri" w:cs="Times New Roman"/>
                <w:szCs w:val="28"/>
              </w:rPr>
            </w:pPr>
            <w:r w:rsidRPr="00980632">
              <w:rPr>
                <w:rFonts w:eastAsia="Calibri" w:cs="Times New Roman"/>
                <w:szCs w:val="28"/>
              </w:rPr>
              <w:t>45</w:t>
            </w:r>
          </w:p>
        </w:tc>
      </w:tr>
    </w:tbl>
    <w:p w:rsidR="00980632" w:rsidRPr="00980632" w:rsidRDefault="00980632" w:rsidP="00980632">
      <w:pPr>
        <w:jc w:val="center"/>
        <w:rPr>
          <w:rFonts w:eastAsia="Calibri" w:cs="Times New Roman"/>
          <w:sz w:val="24"/>
          <w:szCs w:val="24"/>
        </w:rPr>
      </w:pPr>
      <w:r w:rsidRPr="00980632">
        <w:rPr>
          <w:rFonts w:eastAsia="Calibri" w:cs="Times New Roman"/>
          <w:sz w:val="24"/>
          <w:szCs w:val="24"/>
        </w:rPr>
        <w:t>с. Новолокти</w:t>
      </w:r>
    </w:p>
    <w:p w:rsidR="00980632" w:rsidRPr="00980632" w:rsidRDefault="00980632" w:rsidP="00980632">
      <w:pPr>
        <w:jc w:val="center"/>
        <w:rPr>
          <w:rFonts w:eastAsia="Times New Roman" w:cs="Times New Roman"/>
          <w:b/>
          <w:kern w:val="0"/>
          <w:szCs w:val="28"/>
          <w:lang w:eastAsia="ru-RU"/>
        </w:rPr>
      </w:pPr>
    </w:p>
    <w:p w:rsidR="00980632" w:rsidRPr="00980632" w:rsidRDefault="00980632" w:rsidP="00980632">
      <w:pPr>
        <w:jc w:val="center"/>
        <w:rPr>
          <w:rFonts w:eastAsia="Times New Roman" w:cs="Times New Roman"/>
          <w:b/>
          <w:kern w:val="0"/>
          <w:szCs w:val="28"/>
          <w:lang w:eastAsia="ru-RU"/>
        </w:rPr>
      </w:pPr>
    </w:p>
    <w:p w:rsidR="00980632" w:rsidRPr="00980632" w:rsidRDefault="00980632" w:rsidP="00980632">
      <w:pPr>
        <w:jc w:val="center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t>Об утверждении</w:t>
      </w:r>
      <w:r w:rsidRPr="00980632">
        <w:rPr>
          <w:rFonts w:eastAsia="Times New Roman" w:cs="Times New Roman"/>
          <w:bCs/>
          <w:kern w:val="0"/>
          <w:sz w:val="24"/>
          <w:szCs w:val="24"/>
          <w:lang w:eastAsia="ru-RU"/>
        </w:rPr>
        <w:t xml:space="preserve"> муниципальной программы</w:t>
      </w:r>
    </w:p>
    <w:p w:rsidR="00980632" w:rsidRPr="00980632" w:rsidRDefault="00980632" w:rsidP="00980632">
      <w:pPr>
        <w:jc w:val="center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r w:rsidRPr="00980632">
        <w:rPr>
          <w:rFonts w:eastAsia="Times New Roman" w:cs="Times New Roman"/>
          <w:bCs/>
          <w:kern w:val="0"/>
          <w:sz w:val="24"/>
          <w:szCs w:val="24"/>
          <w:lang w:eastAsia="ru-RU"/>
        </w:rPr>
        <w:t>«Комплексные меры противодействия  злоупотреблению наркотиками и их незаконному обороту на территории Гилевского сельсовета Искитимского района Новосибирской области  на 2021-2023 годы»</w:t>
      </w:r>
    </w:p>
    <w:p w:rsidR="00980632" w:rsidRPr="00980632" w:rsidRDefault="00980632" w:rsidP="00980632">
      <w:pPr>
        <w:jc w:val="center"/>
        <w:rPr>
          <w:rFonts w:eastAsia="Times New Roman" w:cs="Times New Roman"/>
          <w:kern w:val="0"/>
          <w:sz w:val="24"/>
          <w:szCs w:val="24"/>
          <w:lang w:eastAsia="ru-RU"/>
        </w:rPr>
      </w:pPr>
    </w:p>
    <w:p w:rsidR="00980632" w:rsidRPr="00980632" w:rsidRDefault="00980632" w:rsidP="00980632">
      <w:pPr>
        <w:ind w:firstLine="426"/>
        <w:jc w:val="both"/>
        <w:rPr>
          <w:rFonts w:eastAsia="Times New Roman" w:cs="Times New Roman"/>
          <w:kern w:val="0"/>
          <w:szCs w:val="28"/>
          <w:lang w:eastAsia="ru-RU"/>
        </w:rPr>
      </w:pPr>
      <w:r w:rsidRPr="00980632">
        <w:rPr>
          <w:rFonts w:eastAsia="Times New Roman" w:cs="Times New Roman"/>
          <w:kern w:val="0"/>
          <w:szCs w:val="28"/>
          <w:lang w:eastAsia="ru-RU"/>
        </w:rPr>
        <w:t>На основании Федерального закона от 08.01.1998 г. № 3-ФЗ "О наркотических средствах и психотропных веществах", согласно  Федеральному закону от 06.10.2003г. №131-ФЗ "</w:t>
      </w:r>
      <w:r w:rsidRPr="00980632">
        <w:rPr>
          <w:rFonts w:eastAsia="Times New Roman" w:cs="Times New Roman"/>
          <w:color w:val="000000"/>
          <w:kern w:val="0"/>
          <w:szCs w:val="28"/>
          <w:lang w:eastAsia="ru-RU"/>
        </w:rPr>
        <w:t>Об общих принципах организации местного самоуправления в Российской Федерации"</w:t>
      </w:r>
      <w:r w:rsidRPr="00980632">
        <w:rPr>
          <w:rFonts w:eastAsia="Times New Roman" w:cs="Times New Roman"/>
          <w:kern w:val="0"/>
          <w:szCs w:val="28"/>
          <w:lang w:eastAsia="ru-RU"/>
        </w:rPr>
        <w:t>,   администрация Гилевского сельсовета Искитимского района Новосибирской области</w:t>
      </w:r>
    </w:p>
    <w:p w:rsidR="00980632" w:rsidRPr="00980632" w:rsidRDefault="00980632" w:rsidP="00980632">
      <w:pPr>
        <w:jc w:val="both"/>
        <w:rPr>
          <w:rFonts w:eastAsia="Times New Roman" w:cs="Times New Roman"/>
          <w:kern w:val="0"/>
          <w:szCs w:val="28"/>
          <w:lang w:eastAsia="ru-RU"/>
        </w:rPr>
      </w:pPr>
      <w:r w:rsidRPr="00980632">
        <w:rPr>
          <w:rFonts w:eastAsia="Times New Roman" w:cs="Times New Roman"/>
          <w:kern w:val="0"/>
          <w:szCs w:val="28"/>
          <w:lang w:eastAsia="ru-RU"/>
        </w:rPr>
        <w:t>ПОСТАНОВЛЯЕТ:</w:t>
      </w:r>
    </w:p>
    <w:p w:rsidR="00980632" w:rsidRPr="00980632" w:rsidRDefault="00980632" w:rsidP="00D41A23">
      <w:pPr>
        <w:numPr>
          <w:ilvl w:val="0"/>
          <w:numId w:val="1"/>
        </w:numPr>
        <w:ind w:left="0" w:firstLine="567"/>
        <w:contextualSpacing/>
        <w:jc w:val="both"/>
        <w:rPr>
          <w:rFonts w:eastAsia="Times New Roman" w:cs="Times New Roman"/>
          <w:bCs/>
          <w:kern w:val="0"/>
          <w:szCs w:val="28"/>
          <w:lang w:eastAsia="ru-RU"/>
        </w:rPr>
      </w:pPr>
      <w:r w:rsidRPr="00980632">
        <w:rPr>
          <w:rFonts w:eastAsia="Times New Roman" w:cs="Times New Roman"/>
          <w:kern w:val="0"/>
          <w:szCs w:val="28"/>
          <w:lang w:eastAsia="ru-RU"/>
        </w:rPr>
        <w:t>Утвердить прилагаемую</w:t>
      </w:r>
      <w:r w:rsidRPr="00980632">
        <w:rPr>
          <w:rFonts w:eastAsia="Times New Roman" w:cs="Times New Roman"/>
          <w:bCs/>
          <w:kern w:val="0"/>
          <w:szCs w:val="28"/>
          <w:lang w:eastAsia="ru-RU"/>
        </w:rPr>
        <w:t xml:space="preserve"> муниципальную программу «Комплексные меры противодействия  злоупотреблению наркотиками и их незаконному обороту на территории Гилевского сельсовета Искитимского района Новосибирской области  на 2021-2023 годы».</w:t>
      </w:r>
    </w:p>
    <w:p w:rsidR="00980632" w:rsidRPr="00980632" w:rsidRDefault="00980632" w:rsidP="00D41A23">
      <w:pPr>
        <w:numPr>
          <w:ilvl w:val="0"/>
          <w:numId w:val="1"/>
        </w:numPr>
        <w:ind w:left="0" w:firstLine="567"/>
        <w:contextualSpacing/>
        <w:jc w:val="both"/>
        <w:rPr>
          <w:rFonts w:eastAsia="Times New Roman" w:cs="Times New Roman"/>
          <w:bCs/>
          <w:kern w:val="0"/>
          <w:szCs w:val="28"/>
          <w:lang w:eastAsia="ru-RU"/>
        </w:rPr>
      </w:pPr>
      <w:r w:rsidRPr="00980632">
        <w:rPr>
          <w:rFonts w:eastAsia="Times New Roman" w:cs="Times New Roman"/>
          <w:bCs/>
          <w:kern w:val="0"/>
          <w:szCs w:val="28"/>
          <w:lang w:eastAsia="ru-RU"/>
        </w:rPr>
        <w:t>Постановление от 07.11.2019 № 74 «Об утверждениимуниципальной программы «Комплексные меры противодействия  злоупотреблению наркотиками и их незаконному обороту на территории Гилевского сельсовета Искитимского района Новосибирской области  на 2020-2022 годы» считать утратившим силу.</w:t>
      </w:r>
    </w:p>
    <w:p w:rsidR="00980632" w:rsidRPr="00980632" w:rsidRDefault="00980632" w:rsidP="00D41A23">
      <w:pPr>
        <w:numPr>
          <w:ilvl w:val="0"/>
          <w:numId w:val="1"/>
        </w:numPr>
        <w:suppressAutoHyphens/>
        <w:ind w:left="0" w:firstLine="567"/>
        <w:contextualSpacing/>
        <w:jc w:val="both"/>
        <w:rPr>
          <w:rFonts w:eastAsia="Times New Roman" w:cs="Times New Roman"/>
          <w:kern w:val="0"/>
          <w:szCs w:val="28"/>
          <w:lang w:eastAsia="ru-RU"/>
        </w:rPr>
      </w:pPr>
      <w:r w:rsidRPr="00980632">
        <w:rPr>
          <w:rFonts w:eastAsia="Times New Roman" w:cs="Times New Roman"/>
          <w:kern w:val="0"/>
          <w:szCs w:val="28"/>
          <w:lang w:eastAsia="ru-RU"/>
        </w:rPr>
        <w:t>Обнародовать постановление на информационном стенде в администрации Гилевского сельсовета и на официальном сайте Гилевского сельсовета в сети «Интернет».</w:t>
      </w:r>
    </w:p>
    <w:p w:rsidR="00980632" w:rsidRPr="00980632" w:rsidRDefault="00980632" w:rsidP="00D41A23">
      <w:pPr>
        <w:numPr>
          <w:ilvl w:val="0"/>
          <w:numId w:val="1"/>
        </w:numPr>
        <w:suppressAutoHyphens/>
        <w:ind w:left="0" w:firstLine="567"/>
        <w:contextualSpacing/>
        <w:jc w:val="both"/>
        <w:rPr>
          <w:rFonts w:eastAsia="Times New Roman" w:cs="Times New Roman"/>
          <w:kern w:val="0"/>
          <w:szCs w:val="28"/>
          <w:lang w:eastAsia="ru-RU"/>
        </w:rPr>
      </w:pPr>
      <w:proofErr w:type="gramStart"/>
      <w:r w:rsidRPr="00980632">
        <w:rPr>
          <w:rFonts w:eastAsia="Times New Roman" w:cs="Times New Roman"/>
          <w:kern w:val="0"/>
          <w:szCs w:val="28"/>
          <w:lang w:eastAsia="ru-RU"/>
        </w:rPr>
        <w:t>Контроль за</w:t>
      </w:r>
      <w:proofErr w:type="gramEnd"/>
      <w:r w:rsidRPr="00980632">
        <w:rPr>
          <w:rFonts w:eastAsia="Times New Roman" w:cs="Times New Roman"/>
          <w:kern w:val="0"/>
          <w:szCs w:val="28"/>
          <w:lang w:eastAsia="ru-RU"/>
        </w:rPr>
        <w:t xml:space="preserve"> исполнением постановления возлагаю на себя</w:t>
      </w:r>
    </w:p>
    <w:p w:rsidR="00980632" w:rsidRPr="00980632" w:rsidRDefault="00980632" w:rsidP="00980632">
      <w:pPr>
        <w:jc w:val="both"/>
        <w:rPr>
          <w:rFonts w:eastAsia="Times New Roman" w:cs="Times New Roman"/>
          <w:kern w:val="0"/>
          <w:szCs w:val="28"/>
          <w:lang w:eastAsia="ru-RU"/>
        </w:rPr>
      </w:pPr>
    </w:p>
    <w:p w:rsidR="00980632" w:rsidRPr="00980632" w:rsidRDefault="00980632" w:rsidP="00980632">
      <w:pPr>
        <w:jc w:val="both"/>
        <w:rPr>
          <w:rFonts w:eastAsia="Times New Roman" w:cs="Times New Roman"/>
          <w:kern w:val="0"/>
          <w:szCs w:val="28"/>
          <w:lang w:eastAsia="ru-RU"/>
        </w:rPr>
      </w:pPr>
    </w:p>
    <w:tbl>
      <w:tblPr>
        <w:tblStyle w:val="a5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6"/>
        <w:gridCol w:w="3969"/>
        <w:gridCol w:w="2374"/>
      </w:tblGrid>
      <w:tr w:rsidR="003674CC" w:rsidTr="005027B1">
        <w:tc>
          <w:tcPr>
            <w:tcW w:w="3686" w:type="dxa"/>
          </w:tcPr>
          <w:p w:rsidR="003674CC" w:rsidRDefault="003674CC" w:rsidP="00CA28D6">
            <w:pPr>
              <w:pStyle w:val="a6"/>
              <w:ind w:left="0"/>
              <w:jc w:val="both"/>
              <w:rPr>
                <w:szCs w:val="28"/>
              </w:rPr>
            </w:pPr>
          </w:p>
          <w:p w:rsidR="003674CC" w:rsidRDefault="003674CC" w:rsidP="00CA28D6">
            <w:pPr>
              <w:pStyle w:val="a6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Глава Гилевского сельсовета Искитимского района Новосибирской области</w:t>
            </w:r>
          </w:p>
        </w:tc>
        <w:tc>
          <w:tcPr>
            <w:tcW w:w="3969" w:type="dxa"/>
          </w:tcPr>
          <w:p w:rsidR="003674CC" w:rsidRDefault="003674CC" w:rsidP="00CA28D6">
            <w:pPr>
              <w:pStyle w:val="a6"/>
              <w:ind w:left="0"/>
              <w:jc w:val="center"/>
              <w:rPr>
                <w:szCs w:val="28"/>
              </w:rPr>
            </w:pPr>
          </w:p>
        </w:tc>
        <w:tc>
          <w:tcPr>
            <w:tcW w:w="2374" w:type="dxa"/>
          </w:tcPr>
          <w:p w:rsidR="003674CC" w:rsidRDefault="003674CC" w:rsidP="00CA28D6">
            <w:pPr>
              <w:pStyle w:val="a6"/>
              <w:ind w:left="0"/>
              <w:jc w:val="right"/>
              <w:rPr>
                <w:szCs w:val="28"/>
              </w:rPr>
            </w:pPr>
          </w:p>
          <w:p w:rsidR="003674CC" w:rsidRDefault="003674CC" w:rsidP="00CA28D6">
            <w:pPr>
              <w:pStyle w:val="a6"/>
              <w:ind w:left="0"/>
              <w:jc w:val="right"/>
              <w:rPr>
                <w:szCs w:val="28"/>
              </w:rPr>
            </w:pPr>
          </w:p>
          <w:p w:rsidR="003674CC" w:rsidRDefault="003674CC" w:rsidP="00CA28D6">
            <w:pPr>
              <w:pStyle w:val="a6"/>
              <w:ind w:left="0"/>
              <w:jc w:val="right"/>
              <w:rPr>
                <w:szCs w:val="28"/>
              </w:rPr>
            </w:pPr>
          </w:p>
          <w:p w:rsidR="003674CC" w:rsidRDefault="003674CC" w:rsidP="00CA28D6">
            <w:pPr>
              <w:pStyle w:val="a6"/>
              <w:ind w:left="0"/>
              <w:jc w:val="right"/>
              <w:rPr>
                <w:szCs w:val="28"/>
              </w:rPr>
            </w:pPr>
            <w:r>
              <w:rPr>
                <w:szCs w:val="28"/>
              </w:rPr>
              <w:t>Т.Д. Фарафонова</w:t>
            </w:r>
          </w:p>
        </w:tc>
      </w:tr>
    </w:tbl>
    <w:p w:rsidR="00980632" w:rsidRPr="003674CC" w:rsidRDefault="00980632" w:rsidP="003674CC">
      <w:pPr>
        <w:jc w:val="both"/>
        <w:rPr>
          <w:rFonts w:eastAsia="Times New Roman" w:cs="Times New Roman"/>
          <w:kern w:val="0"/>
          <w:szCs w:val="28"/>
          <w:lang w:eastAsia="ru-RU"/>
        </w:rPr>
      </w:pPr>
    </w:p>
    <w:p w:rsidR="00980632" w:rsidRDefault="00980632" w:rsidP="00980632">
      <w:pPr>
        <w:rPr>
          <w:rFonts w:eastAsia="Times New Roman" w:cs="Times New Roman"/>
          <w:bCs/>
          <w:kern w:val="0"/>
          <w:szCs w:val="28"/>
          <w:lang w:eastAsia="ru-RU"/>
        </w:rPr>
      </w:pPr>
    </w:p>
    <w:p w:rsidR="00A248A2" w:rsidRDefault="00A248A2" w:rsidP="00980632">
      <w:pPr>
        <w:rPr>
          <w:rFonts w:eastAsia="Times New Roman" w:cs="Times New Roman"/>
          <w:bCs/>
          <w:kern w:val="0"/>
          <w:szCs w:val="28"/>
          <w:lang w:eastAsia="ru-RU"/>
        </w:rPr>
      </w:pPr>
    </w:p>
    <w:p w:rsidR="00A248A2" w:rsidRDefault="00A248A2" w:rsidP="00980632">
      <w:pPr>
        <w:rPr>
          <w:rFonts w:eastAsia="Times New Roman" w:cs="Times New Roman"/>
          <w:bCs/>
          <w:kern w:val="0"/>
          <w:szCs w:val="28"/>
          <w:lang w:eastAsia="ru-RU"/>
        </w:rPr>
      </w:pPr>
    </w:p>
    <w:p w:rsidR="00A248A2" w:rsidRPr="00980632" w:rsidRDefault="00A248A2" w:rsidP="00980632">
      <w:pPr>
        <w:rPr>
          <w:rFonts w:eastAsia="Times New Roman" w:cs="Times New Roman"/>
          <w:bCs/>
          <w:kern w:val="0"/>
          <w:szCs w:val="28"/>
          <w:lang w:eastAsia="ru-RU"/>
        </w:rPr>
      </w:pPr>
      <w:bookmarkStart w:id="0" w:name="_GoBack"/>
      <w:bookmarkEnd w:id="0"/>
    </w:p>
    <w:p w:rsidR="00980632" w:rsidRPr="00980632" w:rsidRDefault="00980632" w:rsidP="00980632">
      <w:pPr>
        <w:jc w:val="right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r w:rsidRPr="00980632">
        <w:rPr>
          <w:rFonts w:eastAsia="Times New Roman" w:cs="Times New Roman"/>
          <w:bCs/>
          <w:kern w:val="0"/>
          <w:sz w:val="24"/>
          <w:szCs w:val="24"/>
          <w:lang w:eastAsia="ru-RU"/>
        </w:rPr>
        <w:lastRenderedPageBreak/>
        <w:t>УТВЕРЖДЕНА</w:t>
      </w:r>
    </w:p>
    <w:p w:rsidR="00980632" w:rsidRPr="00980632" w:rsidRDefault="00980632" w:rsidP="00980632">
      <w:pPr>
        <w:jc w:val="right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r w:rsidRPr="00980632">
        <w:rPr>
          <w:rFonts w:eastAsia="Times New Roman" w:cs="Times New Roman"/>
          <w:bCs/>
          <w:kern w:val="0"/>
          <w:sz w:val="24"/>
          <w:szCs w:val="24"/>
          <w:lang w:eastAsia="ru-RU"/>
        </w:rPr>
        <w:t xml:space="preserve">постановлением администрации </w:t>
      </w:r>
    </w:p>
    <w:p w:rsidR="001775B6" w:rsidRDefault="00980632" w:rsidP="00980632">
      <w:pPr>
        <w:jc w:val="right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r w:rsidRPr="00980632">
        <w:rPr>
          <w:rFonts w:eastAsia="Times New Roman" w:cs="Times New Roman"/>
          <w:bCs/>
          <w:kern w:val="0"/>
          <w:sz w:val="24"/>
          <w:szCs w:val="24"/>
          <w:lang w:eastAsia="ru-RU"/>
        </w:rPr>
        <w:t xml:space="preserve">Гилевского сельсовета </w:t>
      </w:r>
    </w:p>
    <w:p w:rsidR="00980632" w:rsidRPr="00980632" w:rsidRDefault="00980632" w:rsidP="00980632">
      <w:pPr>
        <w:jc w:val="right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r w:rsidRPr="00980632">
        <w:rPr>
          <w:rFonts w:eastAsia="Times New Roman" w:cs="Times New Roman"/>
          <w:bCs/>
          <w:kern w:val="0"/>
          <w:sz w:val="24"/>
          <w:szCs w:val="24"/>
          <w:lang w:eastAsia="ru-RU"/>
        </w:rPr>
        <w:t xml:space="preserve">Искитимского района </w:t>
      </w:r>
    </w:p>
    <w:p w:rsidR="001775B6" w:rsidRDefault="00980632" w:rsidP="00980632">
      <w:pPr>
        <w:jc w:val="right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r w:rsidRPr="00980632">
        <w:rPr>
          <w:rFonts w:eastAsia="Times New Roman" w:cs="Times New Roman"/>
          <w:bCs/>
          <w:kern w:val="0"/>
          <w:sz w:val="24"/>
          <w:szCs w:val="24"/>
          <w:lang w:eastAsia="ru-RU"/>
        </w:rPr>
        <w:t xml:space="preserve">Новосибирской области  </w:t>
      </w:r>
    </w:p>
    <w:p w:rsidR="00980632" w:rsidRPr="00980632" w:rsidRDefault="00980632" w:rsidP="00980632">
      <w:pPr>
        <w:jc w:val="right"/>
        <w:rPr>
          <w:rFonts w:eastAsia="Times New Roman" w:cs="Times New Roman"/>
          <w:bCs/>
          <w:kern w:val="0"/>
          <w:sz w:val="24"/>
          <w:szCs w:val="24"/>
          <w:lang w:eastAsia="ru-RU"/>
        </w:rPr>
      </w:pPr>
      <w:r w:rsidRPr="00980632">
        <w:rPr>
          <w:rFonts w:eastAsia="Times New Roman" w:cs="Times New Roman"/>
          <w:bCs/>
          <w:kern w:val="0"/>
          <w:sz w:val="24"/>
          <w:szCs w:val="24"/>
          <w:lang w:eastAsia="ru-RU"/>
        </w:rPr>
        <w:t>от"12"ноября 2020 г.  № 45</w:t>
      </w:r>
    </w:p>
    <w:p w:rsidR="00980632" w:rsidRPr="00980632" w:rsidRDefault="00980632" w:rsidP="00980632">
      <w:pPr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</w:pPr>
    </w:p>
    <w:p w:rsidR="00980632" w:rsidRPr="00980632" w:rsidRDefault="00980632" w:rsidP="00980632">
      <w:pPr>
        <w:jc w:val="center"/>
        <w:rPr>
          <w:rFonts w:eastAsia="Times New Roman" w:cs="Times New Roman"/>
          <w:b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center"/>
        <w:rPr>
          <w:rFonts w:eastAsia="Times New Roman" w:cs="Times New Roman"/>
          <w:b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center"/>
        <w:rPr>
          <w:rFonts w:eastAsia="Times New Roman" w:cs="Times New Roman"/>
          <w:b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center"/>
        <w:rPr>
          <w:rFonts w:eastAsia="Times New Roman" w:cs="Times New Roman"/>
          <w:b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center"/>
        <w:rPr>
          <w:rFonts w:eastAsia="Times New Roman" w:cs="Times New Roman"/>
          <w:b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center"/>
        <w:rPr>
          <w:rFonts w:eastAsia="Times New Roman" w:cs="Times New Roman"/>
          <w:b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center"/>
        <w:rPr>
          <w:rFonts w:eastAsia="Times New Roman" w:cs="Times New Roman"/>
          <w:b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center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980632">
        <w:rPr>
          <w:rFonts w:eastAsia="Times New Roman" w:cs="Times New Roman"/>
          <w:b/>
          <w:bCs/>
          <w:kern w:val="0"/>
          <w:szCs w:val="28"/>
          <w:lang w:eastAsia="ru-RU"/>
        </w:rPr>
        <w:t>Муниципальная программа</w:t>
      </w:r>
    </w:p>
    <w:p w:rsidR="00980632" w:rsidRPr="00980632" w:rsidRDefault="00980632" w:rsidP="00980632">
      <w:pPr>
        <w:jc w:val="center"/>
        <w:rPr>
          <w:rFonts w:eastAsia="Times New Roman" w:cs="Times New Roman"/>
          <w:b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center"/>
        <w:rPr>
          <w:rFonts w:eastAsia="Times New Roman" w:cs="Times New Roman"/>
          <w:b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center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980632">
        <w:rPr>
          <w:rFonts w:eastAsia="Times New Roman" w:cs="Times New Roman"/>
          <w:b/>
          <w:bCs/>
          <w:kern w:val="0"/>
          <w:szCs w:val="28"/>
          <w:lang w:eastAsia="ru-RU"/>
        </w:rPr>
        <w:t>«Комплексные меры противодействия  злоупотреблению наркотиками и их незаконному обороту на территории Гилевского сельсовета Искитимского района Новосибирской области  на 2021-2023 годы»</w:t>
      </w:r>
    </w:p>
    <w:p w:rsidR="00980632" w:rsidRPr="00980632" w:rsidRDefault="00980632" w:rsidP="00980632">
      <w:pPr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both"/>
        <w:rPr>
          <w:rFonts w:eastAsia="Times New Roman" w:cs="Times New Roman"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both"/>
        <w:rPr>
          <w:rFonts w:eastAsia="Times New Roman" w:cs="Times New Roman"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both"/>
        <w:rPr>
          <w:rFonts w:eastAsia="Times New Roman" w:cs="Times New Roman"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both"/>
        <w:rPr>
          <w:rFonts w:eastAsia="Times New Roman" w:cs="Times New Roman"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both"/>
        <w:rPr>
          <w:rFonts w:eastAsia="Times New Roman" w:cs="Times New Roman"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both"/>
        <w:rPr>
          <w:rFonts w:eastAsia="Times New Roman" w:cs="Times New Roman"/>
          <w:bCs/>
          <w:kern w:val="0"/>
          <w:szCs w:val="28"/>
          <w:lang w:eastAsia="ru-RU"/>
        </w:rPr>
      </w:pPr>
      <w:r w:rsidRPr="00980632">
        <w:rPr>
          <w:rFonts w:eastAsia="Times New Roman" w:cs="Times New Roman"/>
          <w:bCs/>
          <w:kern w:val="0"/>
          <w:szCs w:val="28"/>
          <w:lang w:eastAsia="ru-RU"/>
        </w:rPr>
        <w:t>Содержание:</w:t>
      </w:r>
    </w:p>
    <w:p w:rsidR="00980632" w:rsidRPr="00980632" w:rsidRDefault="00980632" w:rsidP="00980632">
      <w:pPr>
        <w:jc w:val="both"/>
        <w:rPr>
          <w:rFonts w:eastAsia="Times New Roman" w:cs="Times New Roman"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both"/>
        <w:rPr>
          <w:rFonts w:eastAsia="Times New Roman" w:cs="Times New Roman"/>
          <w:bCs/>
          <w:kern w:val="0"/>
          <w:szCs w:val="28"/>
          <w:lang w:eastAsia="ru-RU"/>
        </w:rPr>
      </w:pPr>
      <w:r w:rsidRPr="00980632">
        <w:rPr>
          <w:rFonts w:eastAsia="Times New Roman" w:cs="Times New Roman"/>
          <w:bCs/>
          <w:kern w:val="0"/>
          <w:szCs w:val="28"/>
          <w:lang w:val="en-US" w:eastAsia="ru-RU"/>
        </w:rPr>
        <w:t>I</w:t>
      </w:r>
      <w:r w:rsidRPr="00980632">
        <w:rPr>
          <w:rFonts w:eastAsia="Times New Roman" w:cs="Times New Roman"/>
          <w:bCs/>
          <w:kern w:val="0"/>
          <w:szCs w:val="28"/>
          <w:lang w:eastAsia="ru-RU"/>
        </w:rPr>
        <w:t>.   Паспорт МП</w:t>
      </w:r>
    </w:p>
    <w:p w:rsidR="00980632" w:rsidRPr="00980632" w:rsidRDefault="00980632" w:rsidP="00980632">
      <w:pPr>
        <w:jc w:val="both"/>
        <w:rPr>
          <w:rFonts w:eastAsia="Times New Roman" w:cs="Times New Roman"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both"/>
        <w:rPr>
          <w:rFonts w:eastAsia="Times New Roman" w:cs="Times New Roman"/>
          <w:bCs/>
          <w:kern w:val="0"/>
          <w:szCs w:val="28"/>
          <w:lang w:eastAsia="ru-RU"/>
        </w:rPr>
      </w:pPr>
      <w:r w:rsidRPr="00980632">
        <w:rPr>
          <w:rFonts w:eastAsia="Times New Roman" w:cs="Times New Roman"/>
          <w:bCs/>
          <w:kern w:val="0"/>
          <w:szCs w:val="28"/>
          <w:lang w:val="en-US" w:eastAsia="ru-RU"/>
        </w:rPr>
        <w:t>II</w:t>
      </w:r>
      <w:r w:rsidRPr="00980632">
        <w:rPr>
          <w:rFonts w:eastAsia="Times New Roman" w:cs="Times New Roman"/>
          <w:bCs/>
          <w:kern w:val="0"/>
          <w:szCs w:val="28"/>
          <w:lang w:eastAsia="ru-RU"/>
        </w:rPr>
        <w:t>. Характеристика проблемы</w:t>
      </w:r>
    </w:p>
    <w:p w:rsidR="00980632" w:rsidRPr="00980632" w:rsidRDefault="00980632" w:rsidP="00980632">
      <w:pPr>
        <w:jc w:val="both"/>
        <w:rPr>
          <w:rFonts w:eastAsia="Times New Roman" w:cs="Times New Roman"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both"/>
        <w:rPr>
          <w:rFonts w:eastAsia="Times New Roman" w:cs="Times New Roman"/>
          <w:bCs/>
          <w:kern w:val="0"/>
          <w:szCs w:val="28"/>
          <w:lang w:eastAsia="ru-RU"/>
        </w:rPr>
      </w:pPr>
      <w:r w:rsidRPr="00980632">
        <w:rPr>
          <w:rFonts w:eastAsia="Times New Roman" w:cs="Times New Roman"/>
          <w:bCs/>
          <w:kern w:val="0"/>
          <w:szCs w:val="28"/>
          <w:lang w:val="en-US" w:eastAsia="ru-RU"/>
        </w:rPr>
        <w:t>III</w:t>
      </w:r>
      <w:r w:rsidRPr="00980632">
        <w:rPr>
          <w:rFonts w:eastAsia="Times New Roman" w:cs="Times New Roman"/>
          <w:bCs/>
          <w:kern w:val="0"/>
          <w:szCs w:val="28"/>
          <w:lang w:eastAsia="ru-RU"/>
        </w:rPr>
        <w:t>. Цели и задачи</w:t>
      </w:r>
    </w:p>
    <w:p w:rsidR="00980632" w:rsidRPr="00980632" w:rsidRDefault="00980632" w:rsidP="00980632">
      <w:pPr>
        <w:jc w:val="both"/>
        <w:rPr>
          <w:rFonts w:eastAsia="Times New Roman" w:cs="Times New Roman"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both"/>
        <w:rPr>
          <w:rFonts w:eastAsia="Times New Roman" w:cs="Times New Roman"/>
          <w:bCs/>
          <w:kern w:val="0"/>
          <w:szCs w:val="28"/>
          <w:lang w:eastAsia="ru-RU"/>
        </w:rPr>
      </w:pPr>
      <w:r w:rsidRPr="00980632">
        <w:rPr>
          <w:rFonts w:eastAsia="Times New Roman" w:cs="Times New Roman"/>
          <w:bCs/>
          <w:kern w:val="0"/>
          <w:szCs w:val="28"/>
          <w:lang w:val="en-US" w:eastAsia="ru-RU"/>
        </w:rPr>
        <w:t>IV</w:t>
      </w:r>
      <w:r w:rsidRPr="00980632">
        <w:rPr>
          <w:rFonts w:eastAsia="Times New Roman" w:cs="Times New Roman"/>
          <w:bCs/>
          <w:kern w:val="0"/>
          <w:szCs w:val="28"/>
          <w:lang w:eastAsia="ru-RU"/>
        </w:rPr>
        <w:t>. Перечень мероприятий</w:t>
      </w:r>
    </w:p>
    <w:p w:rsidR="00980632" w:rsidRPr="00980632" w:rsidRDefault="00980632" w:rsidP="00980632">
      <w:pPr>
        <w:jc w:val="both"/>
        <w:rPr>
          <w:rFonts w:eastAsia="Times New Roman" w:cs="Times New Roman"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both"/>
        <w:rPr>
          <w:rFonts w:eastAsia="Times New Roman" w:cs="Times New Roman"/>
          <w:bCs/>
          <w:kern w:val="0"/>
          <w:szCs w:val="28"/>
          <w:lang w:eastAsia="ru-RU"/>
        </w:rPr>
      </w:pPr>
      <w:r w:rsidRPr="00980632">
        <w:rPr>
          <w:rFonts w:eastAsia="Times New Roman" w:cs="Times New Roman"/>
          <w:bCs/>
          <w:kern w:val="0"/>
          <w:szCs w:val="28"/>
          <w:lang w:val="en-US" w:eastAsia="ru-RU"/>
        </w:rPr>
        <w:t>V</w:t>
      </w:r>
      <w:r w:rsidRPr="00980632">
        <w:rPr>
          <w:rFonts w:eastAsia="Times New Roman" w:cs="Times New Roman"/>
          <w:bCs/>
          <w:kern w:val="0"/>
          <w:szCs w:val="28"/>
          <w:lang w:eastAsia="ru-RU"/>
        </w:rPr>
        <w:t>.   Обоснование ресурсного обеспечения</w:t>
      </w:r>
    </w:p>
    <w:p w:rsidR="00980632" w:rsidRPr="00980632" w:rsidRDefault="00980632" w:rsidP="00980632">
      <w:pPr>
        <w:jc w:val="both"/>
        <w:rPr>
          <w:rFonts w:eastAsia="Times New Roman" w:cs="Times New Roman"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both"/>
        <w:rPr>
          <w:rFonts w:eastAsia="Times New Roman" w:cs="Times New Roman"/>
          <w:bCs/>
          <w:kern w:val="0"/>
          <w:szCs w:val="28"/>
          <w:lang w:eastAsia="ru-RU"/>
        </w:rPr>
      </w:pPr>
      <w:r w:rsidRPr="00980632">
        <w:rPr>
          <w:rFonts w:eastAsia="Times New Roman" w:cs="Times New Roman"/>
          <w:bCs/>
          <w:kern w:val="0"/>
          <w:szCs w:val="28"/>
          <w:lang w:val="en-US" w:eastAsia="ru-RU"/>
        </w:rPr>
        <w:t>VI</w:t>
      </w:r>
      <w:r w:rsidRPr="00980632">
        <w:rPr>
          <w:rFonts w:eastAsia="Times New Roman" w:cs="Times New Roman"/>
          <w:bCs/>
          <w:kern w:val="0"/>
          <w:szCs w:val="28"/>
          <w:lang w:eastAsia="ru-RU"/>
        </w:rPr>
        <w:t>. Механизм реализации</w:t>
      </w:r>
    </w:p>
    <w:p w:rsidR="00980632" w:rsidRPr="00980632" w:rsidRDefault="00980632" w:rsidP="00980632">
      <w:pPr>
        <w:jc w:val="both"/>
        <w:rPr>
          <w:rFonts w:eastAsia="Times New Roman" w:cs="Times New Roman"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both"/>
        <w:rPr>
          <w:rFonts w:eastAsia="Times New Roman" w:cs="Times New Roman"/>
          <w:bCs/>
          <w:kern w:val="0"/>
          <w:szCs w:val="28"/>
          <w:lang w:eastAsia="ru-RU"/>
        </w:rPr>
      </w:pPr>
      <w:r w:rsidRPr="00980632">
        <w:rPr>
          <w:rFonts w:eastAsia="Times New Roman" w:cs="Times New Roman"/>
          <w:bCs/>
          <w:kern w:val="0"/>
          <w:szCs w:val="28"/>
          <w:lang w:val="en-US" w:eastAsia="ru-RU"/>
        </w:rPr>
        <w:t>VII</w:t>
      </w:r>
      <w:r w:rsidRPr="00980632">
        <w:rPr>
          <w:rFonts w:eastAsia="Times New Roman" w:cs="Times New Roman"/>
          <w:bCs/>
          <w:kern w:val="0"/>
          <w:szCs w:val="28"/>
          <w:lang w:eastAsia="ru-RU"/>
        </w:rPr>
        <w:t xml:space="preserve">. </w:t>
      </w:r>
      <w:proofErr w:type="gramStart"/>
      <w:r w:rsidRPr="00980632">
        <w:rPr>
          <w:rFonts w:eastAsia="Times New Roman" w:cs="Times New Roman"/>
          <w:bCs/>
          <w:kern w:val="0"/>
          <w:szCs w:val="28"/>
          <w:lang w:eastAsia="ru-RU"/>
        </w:rPr>
        <w:t>Оценка  результативности</w:t>
      </w:r>
      <w:proofErr w:type="gramEnd"/>
    </w:p>
    <w:p w:rsidR="00980632" w:rsidRPr="00980632" w:rsidRDefault="00980632" w:rsidP="00980632">
      <w:pPr>
        <w:jc w:val="both"/>
        <w:rPr>
          <w:rFonts w:eastAsia="Times New Roman" w:cs="Times New Roman"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both"/>
        <w:rPr>
          <w:rFonts w:eastAsia="Times New Roman" w:cs="Times New Roman"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pageBreakBefore/>
        <w:jc w:val="center"/>
        <w:rPr>
          <w:rFonts w:eastAsia="Times New Roman" w:cs="Times New Roman"/>
          <w:b/>
          <w:kern w:val="0"/>
          <w:szCs w:val="28"/>
          <w:lang w:eastAsia="ru-RU"/>
        </w:rPr>
      </w:pPr>
      <w:r w:rsidRPr="00980632">
        <w:rPr>
          <w:rFonts w:eastAsia="Times New Roman" w:cs="Times New Roman"/>
          <w:b/>
          <w:kern w:val="0"/>
          <w:szCs w:val="28"/>
          <w:lang w:eastAsia="ru-RU"/>
        </w:rPr>
        <w:lastRenderedPageBreak/>
        <w:t>ПАСПОРТ</w:t>
      </w:r>
    </w:p>
    <w:p w:rsidR="00980632" w:rsidRPr="00980632" w:rsidRDefault="00980632" w:rsidP="00980632">
      <w:pPr>
        <w:jc w:val="center"/>
        <w:rPr>
          <w:rFonts w:eastAsia="Times New Roman" w:cs="Times New Roman"/>
          <w:b/>
          <w:kern w:val="0"/>
          <w:szCs w:val="28"/>
          <w:lang w:eastAsia="ru-RU"/>
        </w:rPr>
      </w:pPr>
      <w:r w:rsidRPr="00980632">
        <w:rPr>
          <w:rFonts w:eastAsia="Times New Roman" w:cs="Times New Roman"/>
          <w:b/>
          <w:kern w:val="0"/>
          <w:szCs w:val="28"/>
          <w:lang w:eastAsia="ru-RU"/>
        </w:rPr>
        <w:t>муниципальной программы</w:t>
      </w:r>
    </w:p>
    <w:p w:rsidR="00980632" w:rsidRPr="00980632" w:rsidRDefault="00980632" w:rsidP="00980632">
      <w:pPr>
        <w:jc w:val="center"/>
        <w:rPr>
          <w:rFonts w:eastAsia="Times New Roman" w:cs="Times New Roman"/>
          <w:b/>
          <w:kern w:val="0"/>
          <w:szCs w:val="28"/>
          <w:lang w:eastAsia="ru-RU"/>
        </w:rPr>
      </w:pPr>
      <w:r w:rsidRPr="00980632">
        <w:rPr>
          <w:rFonts w:eastAsia="Times New Roman" w:cs="Times New Roman"/>
          <w:b/>
          <w:kern w:val="0"/>
          <w:szCs w:val="28"/>
          <w:lang w:eastAsia="ru-RU"/>
        </w:rPr>
        <w:t>Гилевского сельсовета Искитимского района Новосибирской области</w:t>
      </w:r>
    </w:p>
    <w:p w:rsidR="00980632" w:rsidRPr="00980632" w:rsidRDefault="00980632" w:rsidP="00980632">
      <w:pPr>
        <w:jc w:val="center"/>
        <w:rPr>
          <w:rFonts w:eastAsia="Times New Roman" w:cs="Times New Roman"/>
          <w:kern w:val="0"/>
          <w:szCs w:val="28"/>
          <w:lang w:eastAsia="ru-RU"/>
        </w:rPr>
      </w:pPr>
    </w:p>
    <w:tbl>
      <w:tblPr>
        <w:tblW w:w="9930" w:type="dxa"/>
        <w:tblInd w:w="-318" w:type="dxa"/>
        <w:tblLayout w:type="fixed"/>
        <w:tblLook w:val="04A0"/>
      </w:tblPr>
      <w:tblGrid>
        <w:gridCol w:w="2980"/>
        <w:gridCol w:w="6950"/>
      </w:tblGrid>
      <w:tr w:rsidR="00980632" w:rsidRPr="00980632" w:rsidTr="00A52544">
        <w:tc>
          <w:tcPr>
            <w:tcW w:w="2978" w:type="dxa"/>
            <w:hideMark/>
          </w:tcPr>
          <w:p w:rsidR="00980632" w:rsidRPr="00980632" w:rsidRDefault="00980632" w:rsidP="00D41A23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Наименование   Муниципальной программы</w:t>
            </w:r>
          </w:p>
        </w:tc>
        <w:tc>
          <w:tcPr>
            <w:tcW w:w="6946" w:type="dxa"/>
            <w:hideMark/>
          </w:tcPr>
          <w:p w:rsidR="00980632" w:rsidRPr="00980632" w:rsidRDefault="00980632" w:rsidP="00980632">
            <w:pPr>
              <w:ind w:firstLine="457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</w:rPr>
              <w:t>"Комплексные меры противодействия  злоупотреблению наркотиками и их незаконному обороту на территории Гилевского сельсовета Искитимского района Новосибирской области</w:t>
            </w: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 xml:space="preserve"> на 2021-2023 годы".</w:t>
            </w:r>
          </w:p>
        </w:tc>
      </w:tr>
      <w:tr w:rsidR="00980632" w:rsidRPr="00980632" w:rsidTr="00A52544">
        <w:tc>
          <w:tcPr>
            <w:tcW w:w="2978" w:type="dxa"/>
            <w:hideMark/>
          </w:tcPr>
          <w:p w:rsidR="00980632" w:rsidRPr="00980632" w:rsidRDefault="00980632" w:rsidP="00D41A23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 xml:space="preserve">Основания для принятия решения о разработке Муниципальной программы  </w:t>
            </w:r>
          </w:p>
        </w:tc>
        <w:tc>
          <w:tcPr>
            <w:tcW w:w="6946" w:type="dxa"/>
            <w:hideMark/>
          </w:tcPr>
          <w:p w:rsidR="00980632" w:rsidRPr="00980632" w:rsidRDefault="00980632" w:rsidP="00980632">
            <w:pPr>
              <w:ind w:firstLine="457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 xml:space="preserve">- Федеральный закон от 08.01.1998 г. № 3-ФЗ "О наркотических средствах и психотропных веществах"; </w:t>
            </w:r>
          </w:p>
          <w:p w:rsidR="00980632" w:rsidRPr="00980632" w:rsidRDefault="00980632" w:rsidP="00980632">
            <w:pPr>
              <w:ind w:firstLine="457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- Устав сельского поселения Гилевского сельсовета Искитимского муниципального района Новосибирской области.</w:t>
            </w:r>
          </w:p>
        </w:tc>
      </w:tr>
      <w:tr w:rsidR="00980632" w:rsidRPr="00980632" w:rsidTr="00A52544">
        <w:tc>
          <w:tcPr>
            <w:tcW w:w="2978" w:type="dxa"/>
            <w:hideMark/>
          </w:tcPr>
          <w:p w:rsidR="00980632" w:rsidRPr="00980632" w:rsidRDefault="00980632" w:rsidP="00D41A23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  <w:p w:rsidR="00980632" w:rsidRPr="00980632" w:rsidRDefault="00980632" w:rsidP="00D41A23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 xml:space="preserve">Муниципальный заказчик-координатор </w:t>
            </w:r>
          </w:p>
        </w:tc>
        <w:tc>
          <w:tcPr>
            <w:tcW w:w="6946" w:type="dxa"/>
          </w:tcPr>
          <w:p w:rsidR="00980632" w:rsidRPr="00980632" w:rsidRDefault="00980632" w:rsidP="00980632">
            <w:pPr>
              <w:keepNext/>
              <w:ind w:firstLine="457"/>
              <w:outlineLvl w:val="0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</w:rPr>
            </w:pPr>
          </w:p>
          <w:p w:rsidR="00980632" w:rsidRPr="00980632" w:rsidRDefault="00980632" w:rsidP="00980632">
            <w:pPr>
              <w:keepNext/>
              <w:ind w:firstLine="457"/>
              <w:outlineLvl w:val="0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- антинаркотическая комиссия Гилевского сельсовета Искитимского района Новосибирской области. </w:t>
            </w:r>
          </w:p>
          <w:p w:rsidR="00980632" w:rsidRPr="00980632" w:rsidRDefault="00980632" w:rsidP="00980632">
            <w:pPr>
              <w:ind w:firstLine="457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980632" w:rsidRPr="00980632" w:rsidTr="00A52544">
        <w:tc>
          <w:tcPr>
            <w:tcW w:w="2978" w:type="dxa"/>
            <w:hideMark/>
          </w:tcPr>
          <w:p w:rsidR="00980632" w:rsidRPr="00980632" w:rsidRDefault="00980632" w:rsidP="00D41A23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 xml:space="preserve">Муниципальный заказчик </w:t>
            </w:r>
          </w:p>
        </w:tc>
        <w:tc>
          <w:tcPr>
            <w:tcW w:w="6946" w:type="dxa"/>
          </w:tcPr>
          <w:p w:rsidR="00980632" w:rsidRPr="00980632" w:rsidRDefault="00980632" w:rsidP="00980632">
            <w:pPr>
              <w:keepNext/>
              <w:ind w:firstLine="457"/>
              <w:outlineLvl w:val="0"/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- администрация Гилевского сельсовета Искитимского района Новосибирской области. </w:t>
            </w:r>
          </w:p>
          <w:p w:rsidR="00980632" w:rsidRPr="00980632" w:rsidRDefault="00980632" w:rsidP="00980632">
            <w:pPr>
              <w:ind w:firstLine="457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980632" w:rsidRPr="00980632" w:rsidTr="00A52544">
        <w:tc>
          <w:tcPr>
            <w:tcW w:w="2978" w:type="dxa"/>
          </w:tcPr>
          <w:p w:rsidR="00980632" w:rsidRPr="00980632" w:rsidRDefault="00980632" w:rsidP="00D41A23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 xml:space="preserve"> Цели  Муниципальной программы</w:t>
            </w:r>
          </w:p>
          <w:p w:rsidR="00980632" w:rsidRPr="00980632" w:rsidRDefault="00980632" w:rsidP="00D41A23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hideMark/>
          </w:tcPr>
          <w:p w:rsidR="00980632" w:rsidRPr="00980632" w:rsidRDefault="00980632" w:rsidP="00980632">
            <w:pPr>
              <w:numPr>
                <w:ilvl w:val="0"/>
                <w:numId w:val="2"/>
              </w:numPr>
              <w:ind w:firstLine="457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обеспечение условий для приостановления роста злоупотребления наркотиками и их незаконного оборота;</w:t>
            </w:r>
          </w:p>
          <w:p w:rsidR="00980632" w:rsidRPr="00980632" w:rsidRDefault="00980632" w:rsidP="00980632">
            <w:pPr>
              <w:numPr>
                <w:ilvl w:val="0"/>
                <w:numId w:val="2"/>
              </w:numPr>
              <w:ind w:firstLine="457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совершенствование системы профилактики потребления наркотиков различными категориями населения, прежде всего молодежью и несовершеннолетними;</w:t>
            </w:r>
          </w:p>
          <w:p w:rsidR="00980632" w:rsidRPr="00980632" w:rsidRDefault="00980632" w:rsidP="00980632">
            <w:pPr>
              <w:numPr>
                <w:ilvl w:val="0"/>
                <w:numId w:val="2"/>
              </w:numPr>
              <w:ind w:firstLine="457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воспитание здорового образа жизни и проведение культурного досуга;</w:t>
            </w:r>
          </w:p>
          <w:p w:rsidR="00980632" w:rsidRPr="00980632" w:rsidRDefault="00980632" w:rsidP="00980632">
            <w:pPr>
              <w:numPr>
                <w:ilvl w:val="0"/>
                <w:numId w:val="2"/>
              </w:numPr>
              <w:ind w:firstLine="457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повышение уровня взаимодействия правоохранительных органов и иных заинтересованных ведомств, а также органов местного самоуправления в сфере противодействия злоупотреблению наркотиками.</w:t>
            </w:r>
          </w:p>
        </w:tc>
      </w:tr>
      <w:tr w:rsidR="00980632" w:rsidRPr="00980632" w:rsidTr="00A52544">
        <w:tc>
          <w:tcPr>
            <w:tcW w:w="2978" w:type="dxa"/>
            <w:hideMark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Задачи  Муниципальной программы</w:t>
            </w:r>
          </w:p>
        </w:tc>
        <w:tc>
          <w:tcPr>
            <w:tcW w:w="6946" w:type="dxa"/>
            <w:hideMark/>
          </w:tcPr>
          <w:p w:rsidR="00980632" w:rsidRPr="00980632" w:rsidRDefault="00980632" w:rsidP="00980632">
            <w:pPr>
              <w:numPr>
                <w:ilvl w:val="0"/>
                <w:numId w:val="2"/>
              </w:numPr>
              <w:ind w:firstLine="457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усиление борьбы с незаконным оборотом наркотиков;</w:t>
            </w:r>
          </w:p>
          <w:p w:rsidR="00980632" w:rsidRPr="00980632" w:rsidRDefault="00980632" w:rsidP="00980632">
            <w:pPr>
              <w:numPr>
                <w:ilvl w:val="0"/>
                <w:numId w:val="2"/>
              </w:numPr>
              <w:ind w:firstLine="457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поэтапное сокращение распространения наркомании, связанных с ней преступлений и правонарушений  до уровня минимальной опасности для общества;</w:t>
            </w:r>
          </w:p>
          <w:p w:rsidR="00980632" w:rsidRPr="00980632" w:rsidRDefault="00980632" w:rsidP="00980632">
            <w:pPr>
              <w:numPr>
                <w:ilvl w:val="0"/>
                <w:numId w:val="2"/>
              </w:numPr>
              <w:ind w:firstLine="457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уничтожение в установленном порядке очагов дикорастущей конопли, произрастающей на территории Гилевского сельсовета Искитимского района новосибирской области механическим, либо способом химической обработки;</w:t>
            </w:r>
          </w:p>
          <w:p w:rsidR="00980632" w:rsidRPr="00980632" w:rsidRDefault="00980632" w:rsidP="00980632">
            <w:pPr>
              <w:numPr>
                <w:ilvl w:val="0"/>
                <w:numId w:val="2"/>
              </w:numPr>
              <w:ind w:firstLine="457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активизация работы по привлечению молодежи к занятиям спортом;</w:t>
            </w:r>
          </w:p>
        </w:tc>
      </w:tr>
      <w:tr w:rsidR="00980632" w:rsidRPr="00980632" w:rsidTr="00A52544">
        <w:tc>
          <w:tcPr>
            <w:tcW w:w="2978" w:type="dxa"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980632" w:rsidRPr="00980632" w:rsidTr="00A52544">
        <w:tc>
          <w:tcPr>
            <w:tcW w:w="2978" w:type="dxa"/>
            <w:hideMark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Сроки и этапы реализации  Муниципальной программы</w:t>
            </w:r>
          </w:p>
        </w:tc>
        <w:tc>
          <w:tcPr>
            <w:tcW w:w="6946" w:type="dxa"/>
            <w:hideMark/>
          </w:tcPr>
          <w:p w:rsidR="00980632" w:rsidRPr="00980632" w:rsidRDefault="00980632" w:rsidP="00980632">
            <w:pPr>
              <w:ind w:firstLine="457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2021-2023 годы</w:t>
            </w:r>
          </w:p>
        </w:tc>
      </w:tr>
      <w:tr w:rsidR="00980632" w:rsidRPr="00980632" w:rsidTr="00A52544">
        <w:tc>
          <w:tcPr>
            <w:tcW w:w="2978" w:type="dxa"/>
            <w:hideMark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Перечень программных мероприятий</w:t>
            </w:r>
          </w:p>
        </w:tc>
        <w:tc>
          <w:tcPr>
            <w:tcW w:w="6946" w:type="dxa"/>
            <w:hideMark/>
          </w:tcPr>
          <w:p w:rsidR="00980632" w:rsidRPr="00980632" w:rsidRDefault="00980632" w:rsidP="00980632">
            <w:pPr>
              <w:ind w:firstLine="457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Приложение № 1 к   Муниципальной программе</w:t>
            </w:r>
          </w:p>
        </w:tc>
      </w:tr>
      <w:tr w:rsidR="00980632" w:rsidRPr="00980632" w:rsidTr="00A52544">
        <w:tc>
          <w:tcPr>
            <w:tcW w:w="2978" w:type="dxa"/>
            <w:hideMark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Объемы и источники финансирования</w:t>
            </w:r>
          </w:p>
        </w:tc>
        <w:tc>
          <w:tcPr>
            <w:tcW w:w="6946" w:type="dxa"/>
            <w:hideMark/>
          </w:tcPr>
          <w:p w:rsidR="00980632" w:rsidRPr="00980632" w:rsidRDefault="00980632" w:rsidP="00980632">
            <w:pPr>
              <w:ind w:firstLine="457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денежные средства местного бюджета:</w:t>
            </w:r>
          </w:p>
          <w:p w:rsidR="00980632" w:rsidRPr="00980632" w:rsidRDefault="00980632" w:rsidP="00980632">
            <w:pPr>
              <w:ind w:firstLine="457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 xml:space="preserve">2021 г. –  0   рублей            </w:t>
            </w:r>
          </w:p>
          <w:p w:rsidR="00980632" w:rsidRPr="00980632" w:rsidRDefault="00980632" w:rsidP="00980632">
            <w:pPr>
              <w:ind w:firstLine="457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2022 г. – 0    рублей</w:t>
            </w:r>
          </w:p>
          <w:p w:rsidR="00980632" w:rsidRPr="00980632" w:rsidRDefault="00980632" w:rsidP="00980632">
            <w:pPr>
              <w:ind w:firstLine="457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2023 г. – 0    рублей</w:t>
            </w:r>
          </w:p>
          <w:p w:rsidR="00980632" w:rsidRPr="00980632" w:rsidRDefault="00980632" w:rsidP="00980632">
            <w:pPr>
              <w:ind w:firstLine="457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итого:        0,0 рублей</w:t>
            </w:r>
          </w:p>
        </w:tc>
      </w:tr>
      <w:tr w:rsidR="00980632" w:rsidRPr="00980632" w:rsidTr="00A52544">
        <w:tc>
          <w:tcPr>
            <w:tcW w:w="2978" w:type="dxa"/>
            <w:hideMark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Ожидаемые конечные результаты</w:t>
            </w:r>
          </w:p>
        </w:tc>
        <w:tc>
          <w:tcPr>
            <w:tcW w:w="6946" w:type="dxa"/>
            <w:hideMark/>
          </w:tcPr>
          <w:p w:rsidR="00980632" w:rsidRPr="00980632" w:rsidRDefault="00980632" w:rsidP="00980632">
            <w:pPr>
              <w:numPr>
                <w:ilvl w:val="0"/>
                <w:numId w:val="3"/>
              </w:numPr>
              <w:tabs>
                <w:tab w:val="clear" w:pos="284"/>
                <w:tab w:val="num" w:pos="32"/>
              </w:tabs>
              <w:ind w:left="32" w:firstLine="425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увеличение числа случаев выявления злоупотреблений наркотическими средствами и незаконного оборота наркотических средств на  5 - 10%;</w:t>
            </w:r>
          </w:p>
          <w:p w:rsidR="00980632" w:rsidRPr="00980632" w:rsidRDefault="00980632" w:rsidP="00980632">
            <w:pPr>
              <w:numPr>
                <w:ilvl w:val="0"/>
                <w:numId w:val="3"/>
              </w:numPr>
              <w:tabs>
                <w:tab w:val="clear" w:pos="284"/>
                <w:tab w:val="num" w:pos="32"/>
              </w:tabs>
              <w:ind w:left="32" w:firstLine="425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формирование системы антинаркотической пропаганды;</w:t>
            </w:r>
          </w:p>
          <w:p w:rsidR="00980632" w:rsidRPr="00980632" w:rsidRDefault="00980632" w:rsidP="00980632">
            <w:pPr>
              <w:numPr>
                <w:ilvl w:val="0"/>
                <w:numId w:val="3"/>
              </w:numPr>
              <w:tabs>
                <w:tab w:val="clear" w:pos="284"/>
                <w:tab w:val="num" w:pos="32"/>
              </w:tabs>
              <w:ind w:left="32" w:firstLine="425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привлечение государственных институтов и общественных организаций к решению проблемы борьбы с наркоманией;</w:t>
            </w:r>
          </w:p>
          <w:p w:rsidR="00980632" w:rsidRPr="00980632" w:rsidRDefault="00980632" w:rsidP="00980632">
            <w:pPr>
              <w:numPr>
                <w:ilvl w:val="0"/>
                <w:numId w:val="3"/>
              </w:numPr>
              <w:tabs>
                <w:tab w:val="clear" w:pos="284"/>
                <w:tab w:val="num" w:pos="32"/>
              </w:tabs>
              <w:ind w:left="32" w:firstLine="425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сокращение площади произрастания очагов дикорастущей конопли на территории Гилевского сельсовета Искитимского района Новосибирской области.</w:t>
            </w:r>
          </w:p>
        </w:tc>
      </w:tr>
      <w:tr w:rsidR="00980632" w:rsidRPr="00980632" w:rsidTr="00A52544">
        <w:tc>
          <w:tcPr>
            <w:tcW w:w="2978" w:type="dxa"/>
            <w:hideMark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 xml:space="preserve">Система </w:t>
            </w:r>
            <w:proofErr w:type="gramStart"/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 xml:space="preserve"> реализацией муниципальной программы</w:t>
            </w:r>
          </w:p>
        </w:tc>
        <w:tc>
          <w:tcPr>
            <w:tcW w:w="6946" w:type="dxa"/>
          </w:tcPr>
          <w:p w:rsidR="00980632" w:rsidRPr="00980632" w:rsidRDefault="00980632" w:rsidP="00980632">
            <w:pPr>
              <w:tabs>
                <w:tab w:val="num" w:pos="32"/>
              </w:tabs>
              <w:ind w:left="32" w:firstLine="425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proofErr w:type="gramStart"/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 xml:space="preserve"> реализацией Программы осуществляет антинаркотическая комиссия Гилевского сельсовета Искитимского района Новосибирской области.  Исполнители несут ответственность за реализацию мероприятий, а также отвечают за их качественное и своевременное выполнение.</w:t>
            </w:r>
          </w:p>
          <w:p w:rsidR="00980632" w:rsidRPr="00980632" w:rsidRDefault="00980632" w:rsidP="00980632">
            <w:pPr>
              <w:tabs>
                <w:tab w:val="num" w:pos="32"/>
              </w:tabs>
              <w:ind w:left="32" w:firstLine="425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980632" w:rsidRPr="00980632" w:rsidTr="00A52544">
        <w:trPr>
          <w:cantSplit/>
        </w:trPr>
        <w:tc>
          <w:tcPr>
            <w:tcW w:w="9924" w:type="dxa"/>
            <w:gridSpan w:val="2"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980632" w:rsidRPr="00980632" w:rsidRDefault="00980632" w:rsidP="00980632">
      <w:pPr>
        <w:pageBreakBefore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</w:pPr>
      <w:r w:rsidRPr="00980632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</w:rPr>
        <w:lastRenderedPageBreak/>
        <w:t>I</w:t>
      </w:r>
      <w:r w:rsidRPr="00980632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. Характеристика проблемы</w:t>
      </w:r>
    </w:p>
    <w:p w:rsidR="00980632" w:rsidRPr="00980632" w:rsidRDefault="00980632" w:rsidP="00980632">
      <w:pPr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</w:pPr>
    </w:p>
    <w:p w:rsidR="00980632" w:rsidRPr="00980632" w:rsidRDefault="00980632" w:rsidP="00980632">
      <w:pPr>
        <w:ind w:firstLine="72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t xml:space="preserve"> Муниципальная программа "Комплексные меры противодействия  злоупотреблению наркотиками и их незаконному обороту на территории Гилевского сельсовета Искитимского района Новосибирской области на 2021-2023 годы" (далее – Программа) разработана в соответствии с Федеральным законом от 08.01.1998 г. № 3-ФЗ "О наркотических средствах и психотропных веществах".</w:t>
      </w:r>
    </w:p>
    <w:p w:rsidR="00980632" w:rsidRPr="00980632" w:rsidRDefault="00980632" w:rsidP="00980632">
      <w:pPr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t>Необходимость ее подготовки и последующая реализация вызвана тем, что ситуация на территории Гилевского сельсовета Искитимского района Новосибирской области (далее – муниципального образования)  характеризуется расширением незаконного распространения и немедицинского потребления наркотиков, что представляет серьезную угрозу здоровью населения, правопорядку и безопасности.</w:t>
      </w:r>
    </w:p>
    <w:p w:rsidR="00980632" w:rsidRPr="00980632" w:rsidRDefault="00980632" w:rsidP="00980632">
      <w:pPr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t>Наркоманию можно уподобить любому друго</w:t>
      </w:r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softHyphen/>
        <w:t>му хроническому заболеванию, будь то туберку</w:t>
      </w:r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softHyphen/>
        <w:t xml:space="preserve">лез или ревматизм, поэтому к наркоману нужно </w:t>
      </w:r>
      <w:proofErr w:type="gramStart"/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t>относиться</w:t>
      </w:r>
      <w:proofErr w:type="gramEnd"/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t xml:space="preserve"> прежде всего, как к больному челове</w:t>
      </w:r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softHyphen/>
        <w:t xml:space="preserve">ку, неспособному самостоятельно справиться с недугом. Однако, положение </w:t>
      </w:r>
      <w:proofErr w:type="gramStart"/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t>наркомана</w:t>
      </w:r>
      <w:proofErr w:type="gramEnd"/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t xml:space="preserve"> несомненно, сложнее, чем положение любого другого больно</w:t>
      </w:r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softHyphen/>
        <w:t>го. Во-первых, изменившийся за время наркома</w:t>
      </w:r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softHyphen/>
        <w:t>нии организм не возвращается к изначальному состоянию, поскольку в болезненный процесс были вовлечены жизненно важные органы и многофункциональные системы. Во-вторых, наркоти</w:t>
      </w:r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softHyphen/>
        <w:t>ческое опьянение ассоциируется в сознании боль</w:t>
      </w:r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softHyphen/>
        <w:t>ного с чувством удовольствия, он иначе относит</w:t>
      </w:r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softHyphen/>
        <w:t>ся к своему страданию. Если больной туберкуле</w:t>
      </w:r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softHyphen/>
        <w:t>зом стремится соблюдать назначенный режим, то наркоман, как правило, наоборот, изо всех сил стремится к возобновлению болезни, причем это стремление является физически непреодолимым влечением — симптомом болезни. Возобновление наркотизации для больного жизненно необходи</w:t>
      </w:r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softHyphen/>
        <w:t>мо, как и вода и пища. Его организм перестроился и больше не может жить без наркотика, его нужно переучивать заново, при</w:t>
      </w:r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softHyphen/>
        <w:t>выкать к новому существованию в отсутствии наркотика.</w:t>
      </w:r>
    </w:p>
    <w:p w:rsidR="00980632" w:rsidRPr="00980632" w:rsidRDefault="00980632" w:rsidP="00980632">
      <w:pPr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t>Как показывает практика,  лечебный процесс оказывается в большинстве случаев неэффективным. Большинство пациентов самостоятельно прерывают лечение и возобновляют наркотизацию в течение первых 10 дней лечения.</w:t>
      </w:r>
    </w:p>
    <w:p w:rsidR="00980632" w:rsidRPr="00980632" w:rsidRDefault="00980632" w:rsidP="0098063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t xml:space="preserve">Основными наркотическими средствами, которые потребляют наркозависимые лица - гашиш, наркотические средства, приготовленные из местного «сырья» (конопля), героин и </w:t>
      </w:r>
      <w:proofErr w:type="spellStart"/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t>дезоморфин</w:t>
      </w:r>
      <w:proofErr w:type="spellEnd"/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t xml:space="preserve">, приготовленный из </w:t>
      </w:r>
      <w:proofErr w:type="spellStart"/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t>кодеиносодержащих</w:t>
      </w:r>
      <w:proofErr w:type="spellEnd"/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t xml:space="preserve"> медицинских препаратов.</w:t>
      </w:r>
    </w:p>
    <w:p w:rsidR="00980632" w:rsidRPr="00980632" w:rsidRDefault="00980632" w:rsidP="0098063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t xml:space="preserve">Особую тревогу вызывает распространенность наркомании среди молодежи. Усугубляет ситуацию на территории муниципального образования значительная экономико-социальная дифференциация населения по группам с различными уровнями доходов. Из представителей социальных групп с низким уровнем доходов и незанятого населения наркоторговцами формируется сеть преступного сбыта наркотиков. </w:t>
      </w:r>
    </w:p>
    <w:p w:rsidR="00980632" w:rsidRPr="00980632" w:rsidRDefault="00980632" w:rsidP="00980632">
      <w:pPr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</w:pPr>
    </w:p>
    <w:p w:rsidR="00980632" w:rsidRPr="00980632" w:rsidRDefault="00980632" w:rsidP="00980632">
      <w:pPr>
        <w:numPr>
          <w:ilvl w:val="0"/>
          <w:numId w:val="4"/>
        </w:numPr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</w:pPr>
      <w:r w:rsidRPr="00980632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Цели и задачи</w:t>
      </w:r>
    </w:p>
    <w:p w:rsidR="00980632" w:rsidRPr="00980632" w:rsidRDefault="00980632" w:rsidP="00980632">
      <w:pPr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</w:p>
    <w:p w:rsidR="00980632" w:rsidRPr="00980632" w:rsidRDefault="00980632" w:rsidP="00980632">
      <w:pPr>
        <w:ind w:firstLine="720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t xml:space="preserve">Программа содержит меры по организационно-правовому обеспечению усиления борьбы с </w:t>
      </w:r>
      <w:proofErr w:type="spellStart"/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t>наркопреступностью</w:t>
      </w:r>
      <w:proofErr w:type="spellEnd"/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t xml:space="preserve">, направленные </w:t>
      </w:r>
      <w:proofErr w:type="gramStart"/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t>на</w:t>
      </w:r>
      <w:proofErr w:type="gramEnd"/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t>:</w:t>
      </w:r>
    </w:p>
    <w:p w:rsidR="00980632" w:rsidRPr="00980632" w:rsidRDefault="00980632" w:rsidP="00980632">
      <w:pPr>
        <w:numPr>
          <w:ilvl w:val="1"/>
          <w:numId w:val="4"/>
        </w:numPr>
        <w:tabs>
          <w:tab w:val="num" w:pos="284"/>
        </w:tabs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t>создание системы выявления лиц, допускающих немедицинское употребление наркотиков;</w:t>
      </w:r>
    </w:p>
    <w:p w:rsidR="00980632" w:rsidRPr="00980632" w:rsidRDefault="00980632" w:rsidP="00980632">
      <w:pPr>
        <w:numPr>
          <w:ilvl w:val="1"/>
          <w:numId w:val="4"/>
        </w:numPr>
        <w:tabs>
          <w:tab w:val="num" w:pos="284"/>
        </w:tabs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t>совершенствование антинаркотической пропаганды;</w:t>
      </w:r>
    </w:p>
    <w:p w:rsidR="00980632" w:rsidRPr="00980632" w:rsidRDefault="00980632" w:rsidP="00980632">
      <w:pPr>
        <w:numPr>
          <w:ilvl w:val="1"/>
          <w:numId w:val="4"/>
        </w:numPr>
        <w:tabs>
          <w:tab w:val="num" w:pos="284"/>
        </w:tabs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t xml:space="preserve">развитие и укрепление межмуниципального сотрудничества в борьбе с </w:t>
      </w:r>
      <w:proofErr w:type="spellStart"/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t>наркопреступностью</w:t>
      </w:r>
      <w:proofErr w:type="spellEnd"/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t>;</w:t>
      </w:r>
    </w:p>
    <w:p w:rsidR="00980632" w:rsidRPr="00980632" w:rsidRDefault="00980632" w:rsidP="00980632">
      <w:pPr>
        <w:numPr>
          <w:ilvl w:val="1"/>
          <w:numId w:val="4"/>
        </w:numPr>
        <w:tabs>
          <w:tab w:val="num" w:pos="284"/>
        </w:tabs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t>повышение эффективности борьбы с незаконным оборотом наркотиков;</w:t>
      </w:r>
    </w:p>
    <w:p w:rsidR="00980632" w:rsidRPr="00980632" w:rsidRDefault="00980632" w:rsidP="00980632">
      <w:pPr>
        <w:numPr>
          <w:ilvl w:val="1"/>
          <w:numId w:val="4"/>
        </w:numPr>
        <w:tabs>
          <w:tab w:val="num" w:pos="284"/>
        </w:tabs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t>совершенствование просветительной работы с населением;</w:t>
      </w:r>
    </w:p>
    <w:p w:rsidR="00980632" w:rsidRPr="00980632" w:rsidRDefault="00980632" w:rsidP="00980632">
      <w:pPr>
        <w:numPr>
          <w:ilvl w:val="1"/>
          <w:numId w:val="4"/>
        </w:numPr>
        <w:tabs>
          <w:tab w:val="num" w:pos="284"/>
        </w:tabs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t>уничтожение очагов дикорастущей конопли на территории муниципального образования;</w:t>
      </w:r>
    </w:p>
    <w:p w:rsidR="00980632" w:rsidRPr="00980632" w:rsidRDefault="00980632" w:rsidP="00980632">
      <w:pPr>
        <w:numPr>
          <w:ilvl w:val="1"/>
          <w:numId w:val="4"/>
        </w:numPr>
        <w:tabs>
          <w:tab w:val="num" w:pos="284"/>
        </w:tabs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lastRenderedPageBreak/>
        <w:t>повышение уровня профилактики распространения наркомании среди населения, культуры поведения, прежде всего в молодежной среде;</w:t>
      </w:r>
    </w:p>
    <w:p w:rsidR="00980632" w:rsidRPr="00980632" w:rsidRDefault="00980632" w:rsidP="00980632">
      <w:pPr>
        <w:numPr>
          <w:ilvl w:val="1"/>
          <w:numId w:val="4"/>
        </w:numPr>
        <w:tabs>
          <w:tab w:val="num" w:pos="284"/>
        </w:tabs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t>усиление борьбы с незаконным оборотом наркотиков.</w:t>
      </w:r>
    </w:p>
    <w:p w:rsidR="00980632" w:rsidRPr="00980632" w:rsidRDefault="00980632" w:rsidP="00980632">
      <w:pPr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</w:pPr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t>Программа рассчитана на 2021-2023 годы.</w:t>
      </w:r>
    </w:p>
    <w:p w:rsidR="00980632" w:rsidRPr="00980632" w:rsidRDefault="00980632" w:rsidP="00980632">
      <w:pPr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</w:pPr>
      <w:r w:rsidRPr="00980632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</w:rPr>
        <w:t>III</w:t>
      </w:r>
      <w:r w:rsidRPr="00980632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. Перечень мероприятий</w:t>
      </w:r>
    </w:p>
    <w:p w:rsidR="00980632" w:rsidRPr="00980632" w:rsidRDefault="00980632" w:rsidP="00980632">
      <w:pPr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</w:pPr>
    </w:p>
    <w:p w:rsidR="00980632" w:rsidRPr="00980632" w:rsidRDefault="00980632" w:rsidP="00980632">
      <w:pPr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t>Перечень мероприятий прилагается к данной Программе (Приложение № 1).</w:t>
      </w:r>
    </w:p>
    <w:p w:rsidR="00980632" w:rsidRPr="00980632" w:rsidRDefault="00980632" w:rsidP="00980632">
      <w:pPr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</w:pPr>
    </w:p>
    <w:p w:rsidR="00980632" w:rsidRPr="00980632" w:rsidRDefault="00980632" w:rsidP="00980632">
      <w:pPr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</w:pPr>
      <w:r w:rsidRPr="00980632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</w:rPr>
        <w:t>IV</w:t>
      </w:r>
      <w:r w:rsidRPr="00980632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.Обоснование ресурсного обеспечения</w:t>
      </w:r>
    </w:p>
    <w:p w:rsidR="00980632" w:rsidRPr="00980632" w:rsidRDefault="00980632" w:rsidP="00980632">
      <w:pPr>
        <w:ind w:firstLine="720"/>
        <w:rPr>
          <w:rFonts w:eastAsia="Times New Roman" w:cs="Times New Roman"/>
          <w:kern w:val="0"/>
          <w:sz w:val="24"/>
          <w:szCs w:val="24"/>
          <w:lang w:eastAsia="ru-RU"/>
        </w:rPr>
      </w:pPr>
    </w:p>
    <w:p w:rsidR="00980632" w:rsidRPr="00980632" w:rsidRDefault="00980632" w:rsidP="00980632">
      <w:pPr>
        <w:ind w:firstLine="720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</w:pPr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t>Для реализации мероприятий Программы финансирование не требуется.</w:t>
      </w:r>
    </w:p>
    <w:p w:rsidR="00980632" w:rsidRPr="00980632" w:rsidRDefault="00980632" w:rsidP="00980632">
      <w:pPr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</w:pPr>
    </w:p>
    <w:p w:rsidR="00980632" w:rsidRPr="00980632" w:rsidRDefault="00980632" w:rsidP="00980632">
      <w:pPr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</w:pPr>
      <w:r w:rsidRPr="00980632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</w:rPr>
        <w:t>V</w:t>
      </w:r>
      <w:r w:rsidRPr="00980632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. Механизм реализации</w:t>
      </w:r>
    </w:p>
    <w:p w:rsidR="00980632" w:rsidRPr="00980632" w:rsidRDefault="00980632" w:rsidP="00980632">
      <w:pPr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</w:p>
    <w:p w:rsidR="00980632" w:rsidRPr="00980632" w:rsidRDefault="00980632" w:rsidP="00980632">
      <w:pPr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t>После принятия Программы  исполнители организуют подготовку к реализации соответствующих программных мероприятий в установленные сроки.</w:t>
      </w:r>
    </w:p>
    <w:p w:rsidR="00980632" w:rsidRPr="00980632" w:rsidRDefault="00980632" w:rsidP="00980632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t xml:space="preserve">Антинаркотическая комиссия муниципального образования, при содействии соответствующих органов исполнительной власти осуществляет </w:t>
      </w:r>
      <w:proofErr w:type="gramStart"/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t>контроль за</w:t>
      </w:r>
      <w:proofErr w:type="gramEnd"/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t xml:space="preserve"> выполнением запланированных мероприятий Программы, вносит в установленном порядке предложения по уточнению мероприятий, с учетом складывающейся социально-экономической ситуации. </w:t>
      </w:r>
    </w:p>
    <w:p w:rsidR="00980632" w:rsidRPr="00980632" w:rsidRDefault="00980632" w:rsidP="00980632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t xml:space="preserve">Исполнителями Программы являются: </w:t>
      </w:r>
    </w:p>
    <w:p w:rsidR="00980632" w:rsidRPr="00980632" w:rsidRDefault="00980632" w:rsidP="00980632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t>- Администрация муниципального образования.</w:t>
      </w:r>
    </w:p>
    <w:p w:rsidR="00980632" w:rsidRPr="00980632" w:rsidRDefault="00980632" w:rsidP="00980632">
      <w:pPr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</w:pPr>
    </w:p>
    <w:p w:rsidR="00980632" w:rsidRPr="00980632" w:rsidRDefault="00980632" w:rsidP="00980632">
      <w:pPr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</w:pPr>
      <w:r w:rsidRPr="00980632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</w:rPr>
        <w:t>VI</w:t>
      </w:r>
      <w:r w:rsidRPr="00980632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. Оценка результативности</w:t>
      </w:r>
    </w:p>
    <w:p w:rsidR="00980632" w:rsidRPr="00980632" w:rsidRDefault="00980632" w:rsidP="00980632">
      <w:pPr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</w:pPr>
    </w:p>
    <w:p w:rsidR="00980632" w:rsidRPr="00980632" w:rsidRDefault="00980632" w:rsidP="00980632">
      <w:pPr>
        <w:ind w:firstLine="708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t>Предполагается, что реализация Программы   позволит достичь следующих результатов:</w:t>
      </w:r>
    </w:p>
    <w:p w:rsidR="00980632" w:rsidRPr="00980632" w:rsidRDefault="00980632" w:rsidP="00980632">
      <w:pPr>
        <w:numPr>
          <w:ilvl w:val="0"/>
          <w:numId w:val="5"/>
        </w:numPr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t>формирование действенной антинаркотической пропаганды и профилактики наркомании посредством проведения мероприятий антинаркотической профилактической направленности  во всех  общеобразовательных учреждениях, расположенных на территории муниципального образования - не реже 3-х  раз в год, освещение в СМИ – не реже одного раза в квартал;</w:t>
      </w:r>
    </w:p>
    <w:p w:rsidR="00980632" w:rsidRPr="00980632" w:rsidRDefault="00980632" w:rsidP="00980632">
      <w:pPr>
        <w:numPr>
          <w:ilvl w:val="0"/>
          <w:numId w:val="5"/>
        </w:numPr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t>сокращение распространения наркомании, связанных с ней преступлений и правонарушений  до 3 %;</w:t>
      </w:r>
    </w:p>
    <w:p w:rsidR="00980632" w:rsidRPr="00980632" w:rsidRDefault="00980632" w:rsidP="00980632">
      <w:pPr>
        <w:numPr>
          <w:ilvl w:val="0"/>
          <w:numId w:val="5"/>
        </w:numPr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t>активизация работы по привлечению молодежи к занятиям спортом (вовлечение подростков в профилактические мероприятия), посредством проведения спортивных мероприятий антинаркотической профилактической направленности  не менее 2 раз  в год;</w:t>
      </w:r>
    </w:p>
    <w:p w:rsidR="00980632" w:rsidRPr="00980632" w:rsidRDefault="00980632" w:rsidP="00980632">
      <w:pPr>
        <w:numPr>
          <w:ilvl w:val="0"/>
          <w:numId w:val="5"/>
        </w:numPr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t>увеличение числа случаев выявления злоупотреблений наркотическими средствами на 3 %;</w:t>
      </w:r>
    </w:p>
    <w:p w:rsidR="00980632" w:rsidRPr="00980632" w:rsidRDefault="00980632" w:rsidP="00980632">
      <w:pPr>
        <w:numPr>
          <w:ilvl w:val="0"/>
          <w:numId w:val="5"/>
        </w:numPr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t>увеличение числа выявленных преступлений, связанных с незаконным оборотом наркотических средств  на 3%;</w:t>
      </w:r>
    </w:p>
    <w:p w:rsidR="00980632" w:rsidRPr="00980632" w:rsidRDefault="00980632" w:rsidP="00980632">
      <w:pPr>
        <w:numPr>
          <w:ilvl w:val="0"/>
          <w:numId w:val="5"/>
        </w:numPr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t>уничтожение очагов произрастания дикорастущей конопли на территории муниципального образования.</w:t>
      </w:r>
    </w:p>
    <w:p w:rsidR="00980632" w:rsidRPr="00980632" w:rsidRDefault="00980632" w:rsidP="00980632">
      <w:pPr>
        <w:jc w:val="center"/>
        <w:rPr>
          <w:rFonts w:eastAsia="Times New Roman" w:cs="Times New Roman"/>
          <w:b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rPr>
          <w:rFonts w:eastAsia="Times New Roman" w:cs="Times New Roman"/>
          <w:b/>
          <w:bCs/>
          <w:kern w:val="0"/>
          <w:szCs w:val="28"/>
          <w:lang w:eastAsia="ru-RU"/>
        </w:rPr>
        <w:sectPr w:rsidR="00980632" w:rsidRPr="00980632">
          <w:pgSz w:w="11907" w:h="16840"/>
          <w:pgMar w:top="1134" w:right="567" w:bottom="1134" w:left="1418" w:header="720" w:footer="720" w:gutter="0"/>
          <w:cols w:space="720"/>
        </w:sectPr>
      </w:pPr>
    </w:p>
    <w:p w:rsidR="00980632" w:rsidRPr="00980632" w:rsidRDefault="00980632" w:rsidP="00980632">
      <w:pPr>
        <w:pageBreakBefore/>
        <w:jc w:val="righ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lastRenderedPageBreak/>
        <w:t xml:space="preserve">       Приложение №1</w:t>
      </w:r>
    </w:p>
    <w:p w:rsidR="00980632" w:rsidRPr="00980632" w:rsidRDefault="00980632" w:rsidP="00980632">
      <w:pPr>
        <w:jc w:val="righ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t xml:space="preserve">к муниципальной программе </w:t>
      </w:r>
    </w:p>
    <w:p w:rsidR="00980632" w:rsidRPr="00980632" w:rsidRDefault="00980632" w:rsidP="00980632">
      <w:pPr>
        <w:jc w:val="righ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t xml:space="preserve">«Комплексные меры противодействия </w:t>
      </w:r>
    </w:p>
    <w:p w:rsidR="00980632" w:rsidRPr="00980632" w:rsidRDefault="00980632" w:rsidP="00980632">
      <w:pPr>
        <w:jc w:val="righ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t xml:space="preserve">злоупотреблению наркотиками </w:t>
      </w:r>
    </w:p>
    <w:p w:rsidR="00980632" w:rsidRPr="00980632" w:rsidRDefault="00980632" w:rsidP="00980632">
      <w:pPr>
        <w:jc w:val="righ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t xml:space="preserve">и их незаконному обороту </w:t>
      </w:r>
    </w:p>
    <w:p w:rsidR="00980632" w:rsidRPr="00980632" w:rsidRDefault="00980632" w:rsidP="00980632">
      <w:pPr>
        <w:jc w:val="righ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t xml:space="preserve">на территории Гилевского сельсовета </w:t>
      </w:r>
    </w:p>
    <w:p w:rsidR="00980632" w:rsidRPr="00980632" w:rsidRDefault="00980632" w:rsidP="00980632">
      <w:pPr>
        <w:jc w:val="righ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t>Искитимского района Новосибирской области</w:t>
      </w:r>
    </w:p>
    <w:p w:rsidR="00980632" w:rsidRPr="00980632" w:rsidRDefault="00980632" w:rsidP="00980632">
      <w:pPr>
        <w:jc w:val="righ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80632">
        <w:rPr>
          <w:rFonts w:eastAsia="Times New Roman" w:cs="Times New Roman"/>
          <w:kern w:val="0"/>
          <w:sz w:val="24"/>
          <w:szCs w:val="24"/>
          <w:lang w:eastAsia="ru-RU"/>
        </w:rPr>
        <w:t xml:space="preserve"> на 2021-2023 годы»</w:t>
      </w:r>
    </w:p>
    <w:p w:rsidR="00980632" w:rsidRPr="00980632" w:rsidRDefault="00980632" w:rsidP="00980632">
      <w:pPr>
        <w:jc w:val="center"/>
        <w:rPr>
          <w:rFonts w:eastAsia="Times New Roman" w:cs="Times New Roman"/>
          <w:b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center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980632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Перечень программных мероприятий </w:t>
      </w:r>
    </w:p>
    <w:p w:rsidR="00980632" w:rsidRPr="00980632" w:rsidRDefault="00980632" w:rsidP="00980632">
      <w:pPr>
        <w:jc w:val="center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980632">
        <w:rPr>
          <w:rFonts w:eastAsia="Times New Roman" w:cs="Times New Roman"/>
          <w:b/>
          <w:kern w:val="0"/>
          <w:szCs w:val="28"/>
          <w:lang w:eastAsia="ru-RU"/>
        </w:rPr>
        <w:t xml:space="preserve">муниципальной программы </w:t>
      </w:r>
      <w:r w:rsidRPr="00980632">
        <w:rPr>
          <w:rFonts w:eastAsia="Times New Roman" w:cs="Times New Roman"/>
          <w:b/>
          <w:bCs/>
          <w:kern w:val="0"/>
          <w:szCs w:val="28"/>
          <w:lang w:eastAsia="ru-RU"/>
        </w:rPr>
        <w:t>«Комплексные меры противодействия  злоупотреблению наркотиками и их незаконному обороту на территории Гилевского сельсовета Искитимского района Новосибирской области  на 2021-2023 годы»</w:t>
      </w:r>
    </w:p>
    <w:p w:rsidR="00980632" w:rsidRPr="00980632" w:rsidRDefault="00980632" w:rsidP="00980632">
      <w:pPr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</w:pPr>
    </w:p>
    <w:tbl>
      <w:tblPr>
        <w:tblW w:w="10341" w:type="dxa"/>
        <w:jc w:val="center"/>
        <w:tblCellSpacing w:w="0" w:type="dxa"/>
        <w:tblInd w:w="-114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80"/>
        <w:gridCol w:w="3257"/>
        <w:gridCol w:w="1559"/>
        <w:gridCol w:w="567"/>
        <w:gridCol w:w="624"/>
        <w:gridCol w:w="859"/>
        <w:gridCol w:w="89"/>
        <w:gridCol w:w="2506"/>
        <w:gridCol w:w="100"/>
      </w:tblGrid>
      <w:tr w:rsidR="00980632" w:rsidRPr="00980632" w:rsidTr="00A52544">
        <w:trPr>
          <w:tblCellSpacing w:w="0" w:type="dxa"/>
          <w:jc w:val="center"/>
        </w:trPr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</w:rPr>
              <w:t>№ п\</w:t>
            </w:r>
            <w:proofErr w:type="gramStart"/>
            <w:r w:rsidRPr="00980632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2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</w:rPr>
              <w:t>Объем финансирования тыс. руб.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</w:rPr>
              <w:t>Ответственный</w:t>
            </w:r>
          </w:p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980632" w:rsidRPr="00980632" w:rsidTr="00A52544">
        <w:trPr>
          <w:trHeight w:val="229"/>
          <w:tblCellSpacing w:w="0" w:type="dxa"/>
          <w:jc w:val="center"/>
        </w:trPr>
        <w:tc>
          <w:tcPr>
            <w:tcW w:w="7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bCs/>
                <w:kern w:val="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6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980632" w:rsidRPr="00980632" w:rsidTr="00A52544">
        <w:trPr>
          <w:tblCellSpacing w:w="0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Издание и распространение методических рекомендаций и памяток по профилактическим мерам противодействия наркомании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март 2021</w:t>
            </w:r>
          </w:p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март 2022</w:t>
            </w:r>
          </w:p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март 2023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632" w:rsidRPr="00980632" w:rsidRDefault="00980632" w:rsidP="00980632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632" w:rsidRPr="00980632" w:rsidRDefault="00980632" w:rsidP="00980632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632" w:rsidRPr="00980632" w:rsidRDefault="00980632" w:rsidP="00980632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Глава поселения</w:t>
            </w:r>
          </w:p>
        </w:tc>
      </w:tr>
      <w:tr w:rsidR="00980632" w:rsidRPr="00980632" w:rsidTr="00A52544">
        <w:trPr>
          <w:tblCellSpacing w:w="0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Осуществление контроля над семьями, находящимися в социально-опасном положении и несовершеннолетними группы риска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2021</w:t>
            </w:r>
          </w:p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2022</w:t>
            </w:r>
          </w:p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 xml:space="preserve">Уполномоченный специалист администрации </w:t>
            </w:r>
          </w:p>
        </w:tc>
      </w:tr>
      <w:tr w:rsidR="00980632" w:rsidRPr="00980632" w:rsidTr="00A52544">
        <w:trPr>
          <w:trHeight w:val="1562"/>
          <w:tblCellSpacing w:w="0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 xml:space="preserve">Взаимодействие с органами  полиции в целях выявления незаконных посевов </w:t>
            </w:r>
            <w:proofErr w:type="spellStart"/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наркокультур</w:t>
            </w:r>
            <w:proofErr w:type="spellEnd"/>
          </w:p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2021</w:t>
            </w:r>
          </w:p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2022</w:t>
            </w:r>
          </w:p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 xml:space="preserve">Уполномоченный специалист администрации </w:t>
            </w:r>
          </w:p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Органы полиции   (по согласованию)</w:t>
            </w:r>
          </w:p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980632" w:rsidRPr="00980632" w:rsidTr="00A52544">
        <w:trPr>
          <w:trHeight w:val="210"/>
          <w:tblCellSpacing w:w="0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Выявление очагов произрастания дикорастущей конопли на территории муниципального образования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август 2021</w:t>
            </w:r>
          </w:p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август 2022</w:t>
            </w:r>
          </w:p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август 2023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Глава поселения</w:t>
            </w:r>
          </w:p>
        </w:tc>
      </w:tr>
      <w:tr w:rsidR="00980632" w:rsidRPr="00980632" w:rsidTr="00A52544">
        <w:trPr>
          <w:trHeight w:val="255"/>
          <w:tblCellSpacing w:w="0" w:type="dxa"/>
          <w:jc w:val="center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Уничтожение очагов произрастания дикорастущей конопли на территории муниципального образования (механическим либо химическим способом)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август 2021</w:t>
            </w:r>
          </w:p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август 2022</w:t>
            </w:r>
          </w:p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август 2023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0632" w:rsidRPr="00980632" w:rsidRDefault="00980632" w:rsidP="00980632">
            <w:pP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80632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Глава поселения</w:t>
            </w:r>
          </w:p>
        </w:tc>
      </w:tr>
    </w:tbl>
    <w:p w:rsidR="00980632" w:rsidRPr="00980632" w:rsidRDefault="00980632" w:rsidP="00980632">
      <w:pPr>
        <w:jc w:val="center"/>
        <w:rPr>
          <w:rFonts w:eastAsia="Times New Roman" w:cs="Times New Roman"/>
          <w:b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center"/>
        <w:rPr>
          <w:rFonts w:eastAsia="Times New Roman" w:cs="Times New Roman"/>
          <w:b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jc w:val="center"/>
        <w:rPr>
          <w:rFonts w:eastAsia="Times New Roman" w:cs="Times New Roman"/>
          <w:b/>
          <w:bCs/>
          <w:kern w:val="0"/>
          <w:szCs w:val="28"/>
          <w:lang w:eastAsia="ru-RU"/>
        </w:rPr>
      </w:pPr>
    </w:p>
    <w:p w:rsidR="00980632" w:rsidRPr="00980632" w:rsidRDefault="00980632" w:rsidP="00980632">
      <w:pPr>
        <w:rPr>
          <w:rFonts w:eastAsia="Times New Roman" w:cs="Times New Roman"/>
          <w:kern w:val="0"/>
          <w:szCs w:val="28"/>
          <w:lang w:eastAsia="ru-RU"/>
        </w:rPr>
      </w:pPr>
    </w:p>
    <w:p w:rsidR="0090743B" w:rsidRDefault="0090743B"/>
    <w:sectPr w:rsidR="0090743B" w:rsidSect="00FA0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B7160"/>
    <w:multiLevelType w:val="hybridMultilevel"/>
    <w:tmpl w:val="916E9E0E"/>
    <w:lvl w:ilvl="0" w:tplc="1BDC3AEA">
      <w:start w:val="1"/>
      <w:numFmt w:val="bullet"/>
      <w:lvlText w:val=""/>
      <w:lvlJc w:val="left"/>
      <w:pPr>
        <w:tabs>
          <w:tab w:val="num" w:pos="0"/>
        </w:tabs>
        <w:ind w:left="0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">
    <w:nsid w:val="1D8F3244"/>
    <w:multiLevelType w:val="hybridMultilevel"/>
    <w:tmpl w:val="8D768BF0"/>
    <w:lvl w:ilvl="0" w:tplc="5BAA129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1BDC3AEA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1A7E96"/>
    <w:multiLevelType w:val="hybridMultilevel"/>
    <w:tmpl w:val="21EE05C4"/>
    <w:lvl w:ilvl="0" w:tplc="1BDC3AE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004AC3"/>
    <w:multiLevelType w:val="hybridMultilevel"/>
    <w:tmpl w:val="B1743572"/>
    <w:lvl w:ilvl="0" w:tplc="1BDC3AE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DA91F17"/>
    <w:multiLevelType w:val="hybridMultilevel"/>
    <w:tmpl w:val="06042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80632"/>
    <w:rsid w:val="000400CA"/>
    <w:rsid w:val="00081201"/>
    <w:rsid w:val="000C4825"/>
    <w:rsid w:val="0011727E"/>
    <w:rsid w:val="00117301"/>
    <w:rsid w:val="001554C9"/>
    <w:rsid w:val="001775B6"/>
    <w:rsid w:val="001B129A"/>
    <w:rsid w:val="0028523E"/>
    <w:rsid w:val="003159A4"/>
    <w:rsid w:val="003674CC"/>
    <w:rsid w:val="003770B8"/>
    <w:rsid w:val="00497BCC"/>
    <w:rsid w:val="004E65E8"/>
    <w:rsid w:val="005027B1"/>
    <w:rsid w:val="00565BB7"/>
    <w:rsid w:val="005E703D"/>
    <w:rsid w:val="006440C2"/>
    <w:rsid w:val="006A300E"/>
    <w:rsid w:val="008A02A7"/>
    <w:rsid w:val="008F4EB4"/>
    <w:rsid w:val="0090743B"/>
    <w:rsid w:val="00980632"/>
    <w:rsid w:val="00A23496"/>
    <w:rsid w:val="00A248A2"/>
    <w:rsid w:val="00AB75A2"/>
    <w:rsid w:val="00B5080D"/>
    <w:rsid w:val="00BB2DB0"/>
    <w:rsid w:val="00BB5EC4"/>
    <w:rsid w:val="00CF0D92"/>
    <w:rsid w:val="00D41A23"/>
    <w:rsid w:val="00D7040F"/>
    <w:rsid w:val="00E00FCC"/>
    <w:rsid w:val="00E77ADB"/>
    <w:rsid w:val="00F01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8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AD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674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674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8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AD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67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674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1777</Words>
  <Characters>10133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</dc:creator>
  <cp:lastModifiedBy>3COTT</cp:lastModifiedBy>
  <cp:revision>8</cp:revision>
  <cp:lastPrinted>2020-12-02T09:52:00Z</cp:lastPrinted>
  <dcterms:created xsi:type="dcterms:W3CDTF">2020-11-16T03:43:00Z</dcterms:created>
  <dcterms:modified xsi:type="dcterms:W3CDTF">2020-12-04T03:41:00Z</dcterms:modified>
</cp:coreProperties>
</file>