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3B" w:rsidRPr="00A421EE" w:rsidRDefault="00E304B3" w:rsidP="00E304B3">
      <w:pPr>
        <w:jc w:val="center"/>
        <w:rPr>
          <w:b/>
        </w:rPr>
      </w:pPr>
      <w:r w:rsidRPr="00A421EE">
        <w:rPr>
          <w:b/>
        </w:rPr>
        <w:t>АДМИНИСТРАЦИЯ ГИЛЕВСКОГО СЕЛЬСОВЕТА</w:t>
      </w:r>
    </w:p>
    <w:p w:rsidR="00E304B3" w:rsidRDefault="00E304B3" w:rsidP="00E304B3">
      <w:pPr>
        <w:jc w:val="center"/>
        <w:rPr>
          <w:b/>
        </w:rPr>
      </w:pPr>
      <w:r w:rsidRPr="00A421EE">
        <w:rPr>
          <w:b/>
        </w:rPr>
        <w:t>ИСКИТИМСКОГО РАЙОНА НОВОСИБИРСКОЙ ОБЛАСТИ</w:t>
      </w:r>
    </w:p>
    <w:p w:rsidR="00A421EE" w:rsidRDefault="00A421EE" w:rsidP="00E304B3">
      <w:pPr>
        <w:jc w:val="center"/>
        <w:rPr>
          <w:b/>
        </w:rPr>
      </w:pPr>
    </w:p>
    <w:p w:rsidR="00A421EE" w:rsidRDefault="00A421EE" w:rsidP="00E304B3">
      <w:pPr>
        <w:jc w:val="center"/>
        <w:rPr>
          <w:b/>
        </w:rPr>
      </w:pPr>
    </w:p>
    <w:p w:rsidR="00A421EE" w:rsidRDefault="00A421EE" w:rsidP="00E304B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421EE" w:rsidRDefault="00A421EE" w:rsidP="00E304B3">
      <w:pPr>
        <w:jc w:val="center"/>
        <w:rPr>
          <w:b/>
          <w:sz w:val="36"/>
          <w:szCs w:val="36"/>
        </w:rPr>
      </w:pPr>
    </w:p>
    <w:p w:rsidR="00A421EE" w:rsidRDefault="00A421EE" w:rsidP="00E304B3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476"/>
        <w:gridCol w:w="567"/>
        <w:gridCol w:w="1276"/>
      </w:tblGrid>
      <w:tr w:rsidR="0091209E" w:rsidTr="00B63D93"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1209E" w:rsidRPr="007B3E99" w:rsidRDefault="00E56BD4" w:rsidP="00E304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10.04.2019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209E" w:rsidRPr="007B3E99" w:rsidRDefault="0091209E" w:rsidP="00E304B3">
            <w:pPr>
              <w:jc w:val="center"/>
              <w:rPr>
                <w:szCs w:val="28"/>
              </w:rPr>
            </w:pPr>
            <w:r w:rsidRPr="007B3E99">
              <w:rPr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91209E" w:rsidRPr="007B3E99" w:rsidRDefault="00E56BD4" w:rsidP="00E304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</w:tbl>
    <w:p w:rsidR="00A421EE" w:rsidRDefault="00B63D93" w:rsidP="00E304B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Новолокти</w:t>
      </w:r>
    </w:p>
    <w:p w:rsidR="00B63D93" w:rsidRDefault="00B63D93" w:rsidP="00E304B3">
      <w:pPr>
        <w:jc w:val="center"/>
        <w:rPr>
          <w:sz w:val="24"/>
          <w:szCs w:val="24"/>
        </w:rPr>
      </w:pPr>
    </w:p>
    <w:p w:rsidR="00B63D93" w:rsidRDefault="00B63D93" w:rsidP="00E304B3">
      <w:pPr>
        <w:jc w:val="center"/>
        <w:rPr>
          <w:sz w:val="24"/>
          <w:szCs w:val="24"/>
        </w:rPr>
      </w:pPr>
    </w:p>
    <w:p w:rsidR="00B63D93" w:rsidRDefault="00B63D93" w:rsidP="00E304B3">
      <w:pPr>
        <w:jc w:val="center"/>
        <w:rPr>
          <w:sz w:val="24"/>
          <w:szCs w:val="24"/>
        </w:rPr>
      </w:pPr>
    </w:p>
    <w:p w:rsidR="00B63D93" w:rsidRDefault="008F621B" w:rsidP="00B63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предупреждении пожаров в </w:t>
      </w:r>
      <w:proofErr w:type="gramStart"/>
      <w:r>
        <w:rPr>
          <w:sz w:val="24"/>
          <w:szCs w:val="24"/>
        </w:rPr>
        <w:t>весенне-летний</w:t>
      </w:r>
      <w:proofErr w:type="gramEnd"/>
    </w:p>
    <w:p w:rsidR="008F621B" w:rsidRDefault="007B3E99" w:rsidP="00B63D93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F621B">
        <w:rPr>
          <w:sz w:val="24"/>
          <w:szCs w:val="24"/>
        </w:rPr>
        <w:t>ожароопасный период 2019 года на территории</w:t>
      </w:r>
    </w:p>
    <w:p w:rsidR="008F621B" w:rsidRDefault="008F621B" w:rsidP="00B63D93">
      <w:pPr>
        <w:jc w:val="both"/>
        <w:rPr>
          <w:sz w:val="24"/>
          <w:szCs w:val="24"/>
        </w:rPr>
      </w:pPr>
      <w:r>
        <w:rPr>
          <w:sz w:val="24"/>
          <w:szCs w:val="24"/>
        </w:rPr>
        <w:t>Гилевского сельсовета Искитимского района</w:t>
      </w:r>
    </w:p>
    <w:p w:rsidR="00A11DBB" w:rsidRDefault="00A11DBB" w:rsidP="00B63D93">
      <w:pPr>
        <w:jc w:val="both"/>
        <w:rPr>
          <w:sz w:val="24"/>
          <w:szCs w:val="24"/>
        </w:rPr>
      </w:pPr>
    </w:p>
    <w:p w:rsidR="00A11DBB" w:rsidRDefault="00A11DBB" w:rsidP="00B63D93">
      <w:pPr>
        <w:jc w:val="both"/>
        <w:rPr>
          <w:sz w:val="24"/>
          <w:szCs w:val="24"/>
        </w:rPr>
      </w:pPr>
    </w:p>
    <w:p w:rsidR="008748FF" w:rsidRDefault="008748FF" w:rsidP="008748FF">
      <w:pPr>
        <w:pStyle w:val="Default"/>
      </w:pPr>
    </w:p>
    <w:p w:rsidR="007D1159" w:rsidRDefault="008748FF" w:rsidP="007D1159">
      <w:pPr>
        <w:ind w:firstLine="567"/>
        <w:jc w:val="both"/>
        <w:rPr>
          <w:szCs w:val="28"/>
        </w:rPr>
      </w:pPr>
      <w:r>
        <w:t xml:space="preserve"> </w:t>
      </w:r>
      <w:r>
        <w:rPr>
          <w:szCs w:val="28"/>
        </w:rPr>
        <w:t xml:space="preserve">В соответствии с постановлением Правительства Российской Федерации от 25 апреля 2012 года №390 «О противопожарном режиме», </w:t>
      </w:r>
      <w:r w:rsidR="007D1159">
        <w:rPr>
          <w:szCs w:val="28"/>
        </w:rPr>
        <w:t>а так же с п.7 ч.1 ст.15 Федерального</w:t>
      </w:r>
      <w:r>
        <w:rPr>
          <w:szCs w:val="28"/>
        </w:rPr>
        <w:t xml:space="preserve"> </w:t>
      </w:r>
      <w:r w:rsidR="007D1159">
        <w:rPr>
          <w:szCs w:val="28"/>
        </w:rPr>
        <w:t>Закона</w:t>
      </w:r>
      <w:r>
        <w:rPr>
          <w:szCs w:val="28"/>
        </w:rPr>
        <w:t xml:space="preserve"> от 06.10.2003г. № 131-ФЗ «Об общих принципах организации местного самоуправления в РФ», в связи с наступлением теплого весенне-летнего периода, в целях профилактики возникновения пожаров, создания условий для их успешной ликвидации при возникновении, ограничения тяжести возможных последствий от пожаров, а также в целях предотвращения гибели и травматизма людей, администрация Гилевского сельсовета </w:t>
      </w:r>
    </w:p>
    <w:p w:rsidR="00A11DBB" w:rsidRDefault="00A11DBB" w:rsidP="007D1159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1C0C33" w:rsidRDefault="00165B45" w:rsidP="00823688">
      <w:pPr>
        <w:pStyle w:val="a4"/>
        <w:numPr>
          <w:ilvl w:val="0"/>
          <w:numId w:val="2"/>
        </w:numPr>
        <w:ind w:left="0" w:firstLine="567"/>
        <w:jc w:val="both"/>
        <w:rPr>
          <w:szCs w:val="28"/>
        </w:rPr>
      </w:pPr>
      <w:r>
        <w:rPr>
          <w:szCs w:val="28"/>
        </w:rPr>
        <w:t>Установить с 15</w:t>
      </w:r>
      <w:bookmarkStart w:id="0" w:name="_GoBack"/>
      <w:bookmarkEnd w:id="0"/>
      <w:r w:rsidR="00BF3EA8">
        <w:rPr>
          <w:szCs w:val="28"/>
        </w:rPr>
        <w:t>.04.2019</w:t>
      </w:r>
      <w:r w:rsidR="001C0C33" w:rsidRPr="001C0C33">
        <w:rPr>
          <w:szCs w:val="28"/>
        </w:rPr>
        <w:t xml:space="preserve"> года на территории Гилевского сельсовета Искитимского района весенне-летний противопожарный режим.</w:t>
      </w:r>
    </w:p>
    <w:p w:rsidR="00126A64" w:rsidRDefault="009342AD" w:rsidP="00823688">
      <w:pPr>
        <w:pStyle w:val="a4"/>
        <w:numPr>
          <w:ilvl w:val="0"/>
          <w:numId w:val="2"/>
        </w:numPr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>В случае повышения пожарной опасности</w:t>
      </w:r>
      <w:r w:rsidR="00B90113">
        <w:rPr>
          <w:szCs w:val="28"/>
        </w:rPr>
        <w:t xml:space="preserve"> </w:t>
      </w:r>
      <w:r>
        <w:rPr>
          <w:szCs w:val="28"/>
        </w:rPr>
        <w:t>(при установлении устойчивой сухой, жаркой погоды и ветреной погоды или получения экстренного предупреждения)</w:t>
      </w:r>
      <w:r w:rsidR="00BD2E42">
        <w:rPr>
          <w:szCs w:val="28"/>
        </w:rPr>
        <w:t xml:space="preserve"> оперативно рассматривать вопросы о необходимости принятия дополнительных мер в указанный период и об установлении</w:t>
      </w:r>
      <w:r w:rsidR="00B807AB">
        <w:rPr>
          <w:szCs w:val="28"/>
        </w:rPr>
        <w:t xml:space="preserve"> особого противопожарного режим в границах населенных пунктов Гилевского сельсовета, при этом </w:t>
      </w:r>
      <w:r w:rsidR="00C302F6">
        <w:rPr>
          <w:szCs w:val="28"/>
        </w:rPr>
        <w:t>использовать  имеющиеся полномочия по временному приостановлению проведения пожароопасных работ</w:t>
      </w:r>
      <w:r w:rsidR="00630A95">
        <w:rPr>
          <w:szCs w:val="28"/>
        </w:rPr>
        <w:t xml:space="preserve"> на определенных участках, топки печей, кухонных очагов и</w:t>
      </w:r>
      <w:proofErr w:type="gramEnd"/>
      <w:r w:rsidR="00630A95">
        <w:rPr>
          <w:szCs w:val="28"/>
        </w:rPr>
        <w:t xml:space="preserve"> котельных установок, работающих на твердом топливе, а так же по организации силами местного</w:t>
      </w:r>
      <w:r w:rsidR="00234769">
        <w:rPr>
          <w:szCs w:val="28"/>
        </w:rPr>
        <w:t xml:space="preserve"> населения и членов добровольных противопожарных</w:t>
      </w:r>
      <w:r w:rsidR="00B807AB">
        <w:rPr>
          <w:szCs w:val="28"/>
        </w:rPr>
        <w:t xml:space="preserve"> </w:t>
      </w:r>
      <w:r w:rsidR="0094016D">
        <w:rPr>
          <w:szCs w:val="28"/>
        </w:rPr>
        <w:t>формирований патрулирования населенных пунктов с первичными средствами пожаротушения (ведро с водой, огнетушитель, лопата)</w:t>
      </w:r>
      <w:r w:rsidR="00EF6544">
        <w:rPr>
          <w:szCs w:val="28"/>
        </w:rPr>
        <w:t xml:space="preserve"> (д</w:t>
      </w:r>
      <w:r w:rsidR="00D96537">
        <w:rPr>
          <w:szCs w:val="28"/>
        </w:rPr>
        <w:t>ля сельских населенных пунктов).</w:t>
      </w:r>
    </w:p>
    <w:p w:rsidR="00EF6544" w:rsidRDefault="00EF6544" w:rsidP="00823688">
      <w:pPr>
        <w:pStyle w:val="a4"/>
        <w:numPr>
          <w:ilvl w:val="0"/>
          <w:numId w:val="2"/>
        </w:numPr>
        <w:ind w:left="0" w:firstLine="567"/>
        <w:jc w:val="both"/>
        <w:rPr>
          <w:szCs w:val="28"/>
        </w:rPr>
      </w:pPr>
      <w:r>
        <w:rPr>
          <w:szCs w:val="28"/>
        </w:rPr>
        <w:t>Для оперативного и своевременного реагирования на зафиксированные</w:t>
      </w:r>
      <w:r w:rsidR="00B6720D">
        <w:rPr>
          <w:szCs w:val="28"/>
        </w:rPr>
        <w:t xml:space="preserve"> космическим мониторингом</w:t>
      </w:r>
      <w:r w:rsidR="00BB5C81">
        <w:rPr>
          <w:szCs w:val="28"/>
        </w:rPr>
        <w:t xml:space="preserve"> термические точки привлекать к </w:t>
      </w:r>
      <w:r w:rsidR="00BB5C81">
        <w:rPr>
          <w:szCs w:val="28"/>
        </w:rPr>
        <w:lastRenderedPageBreak/>
        <w:t>работе соответствующие оперативные  маневренные и патрульно-маневренные группы</w:t>
      </w:r>
      <w:r w:rsidR="00D96537">
        <w:rPr>
          <w:szCs w:val="28"/>
        </w:rPr>
        <w:t>.</w:t>
      </w:r>
    </w:p>
    <w:p w:rsidR="000C13E8" w:rsidRPr="001C0C33" w:rsidRDefault="000C13E8" w:rsidP="00823688">
      <w:pPr>
        <w:pStyle w:val="a4"/>
        <w:numPr>
          <w:ilvl w:val="0"/>
          <w:numId w:val="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Организовать наблюдение за выполнением гражданами, землепользователями, землевладельцами и арендаторами </w:t>
      </w:r>
      <w:r w:rsidR="007C7287">
        <w:rPr>
          <w:szCs w:val="28"/>
        </w:rPr>
        <w:t xml:space="preserve">земельных участков требований Правил противопожарного режима в РФ в части запретам сжигания </w:t>
      </w:r>
      <w:r w:rsidR="001B2179">
        <w:rPr>
          <w:szCs w:val="28"/>
        </w:rPr>
        <w:t>стерни, пожнивных остатков и разведения костров. При выявлении фактов не</w:t>
      </w:r>
      <w:r w:rsidR="00F54591">
        <w:rPr>
          <w:szCs w:val="28"/>
        </w:rPr>
        <w:t>исполнения законодательства напр</w:t>
      </w:r>
      <w:r w:rsidR="001B2179">
        <w:rPr>
          <w:szCs w:val="28"/>
        </w:rPr>
        <w:t>авлять информацию</w:t>
      </w:r>
      <w:r w:rsidR="00F54591">
        <w:rPr>
          <w:szCs w:val="28"/>
        </w:rPr>
        <w:t xml:space="preserve"> (в том числе фото и видео) в отдел надзорной деятельности по </w:t>
      </w:r>
      <w:proofErr w:type="spellStart"/>
      <w:r w:rsidR="00F54591">
        <w:rPr>
          <w:szCs w:val="28"/>
        </w:rPr>
        <w:t>Искитимскому</w:t>
      </w:r>
      <w:proofErr w:type="spellEnd"/>
      <w:r w:rsidR="00F54591">
        <w:rPr>
          <w:szCs w:val="28"/>
        </w:rPr>
        <w:t xml:space="preserve"> району ГУ МЧС России по Новосибирской области</w:t>
      </w:r>
      <w:r w:rsidR="00C02DC3">
        <w:rPr>
          <w:szCs w:val="28"/>
        </w:rPr>
        <w:t xml:space="preserve"> по тел. 2-60-15.</w:t>
      </w:r>
    </w:p>
    <w:p w:rsidR="001C0C33" w:rsidRPr="001C0C33" w:rsidRDefault="00D96537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="001C0C33" w:rsidRPr="001C0C33">
        <w:rPr>
          <w:szCs w:val="28"/>
        </w:rPr>
        <w:t>. Руководителям хозяйств, предприятий и организаций всех форм собственности, а также муници</w:t>
      </w:r>
      <w:r w:rsidR="00811C8E">
        <w:rPr>
          <w:szCs w:val="28"/>
        </w:rPr>
        <w:t>пал</w:t>
      </w:r>
      <w:r w:rsidR="00194D47">
        <w:rPr>
          <w:szCs w:val="28"/>
        </w:rPr>
        <w:t>ьных учреждений:</w:t>
      </w:r>
    </w:p>
    <w:p w:rsidR="001C0C33" w:rsidRPr="001C0C33" w:rsidRDefault="00F93242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="00D62DC5">
        <w:rPr>
          <w:szCs w:val="28"/>
        </w:rPr>
        <w:t>.1. о</w:t>
      </w:r>
      <w:r w:rsidR="001C0C33" w:rsidRPr="001C0C33">
        <w:rPr>
          <w:szCs w:val="28"/>
        </w:rPr>
        <w:t xml:space="preserve">рганизовать своевременную </w:t>
      </w:r>
      <w:r w:rsidR="00436FF9">
        <w:rPr>
          <w:szCs w:val="28"/>
        </w:rPr>
        <w:t>уборку</w:t>
      </w:r>
      <w:r w:rsidR="00BF7F4F">
        <w:rPr>
          <w:szCs w:val="28"/>
        </w:rPr>
        <w:t xml:space="preserve">  и вывоз </w:t>
      </w:r>
      <w:r w:rsidR="001C0C33" w:rsidRPr="001C0C33">
        <w:rPr>
          <w:szCs w:val="28"/>
        </w:rPr>
        <w:t xml:space="preserve">сухой травы, </w:t>
      </w:r>
      <w:r w:rsidR="0069090F">
        <w:rPr>
          <w:szCs w:val="28"/>
        </w:rPr>
        <w:t>горючего мусора</w:t>
      </w:r>
      <w:r w:rsidR="001C0C33" w:rsidRPr="001C0C33">
        <w:rPr>
          <w:szCs w:val="28"/>
        </w:rPr>
        <w:t xml:space="preserve"> </w:t>
      </w:r>
      <w:r w:rsidR="00BF7F4F">
        <w:rPr>
          <w:szCs w:val="28"/>
        </w:rPr>
        <w:t>с подведомственных территорий;</w:t>
      </w:r>
    </w:p>
    <w:p w:rsidR="001C0C33" w:rsidRPr="001C0C33" w:rsidRDefault="00F93242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="00D62DC5">
        <w:rPr>
          <w:szCs w:val="28"/>
        </w:rPr>
        <w:t>.2.  п</w:t>
      </w:r>
      <w:r w:rsidR="001C0C33" w:rsidRPr="001C0C33">
        <w:rPr>
          <w:szCs w:val="28"/>
        </w:rPr>
        <w:t>ринять меры к приведению в работоспособное состояние источников наружного и внутреннего</w:t>
      </w:r>
      <w:r w:rsidR="00D62DC5">
        <w:rPr>
          <w:szCs w:val="28"/>
        </w:rPr>
        <w:t xml:space="preserve"> противопожарного водоснабжения;</w:t>
      </w:r>
    </w:p>
    <w:p w:rsidR="001C0C33" w:rsidRPr="001C0C33" w:rsidRDefault="00F93242" w:rsidP="00BF3EA8">
      <w:pPr>
        <w:pStyle w:val="a4"/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>5</w:t>
      </w:r>
      <w:r w:rsidR="00D62DC5">
        <w:rPr>
          <w:szCs w:val="28"/>
        </w:rPr>
        <w:t>.3. о</w:t>
      </w:r>
      <w:r w:rsidR="001C0C33" w:rsidRPr="001C0C33">
        <w:rPr>
          <w:szCs w:val="28"/>
        </w:rPr>
        <w:t xml:space="preserve">беспечить возможность беспрепятственного проезда для пожарной техники к имеющимся зданиям, сооружениям, открытым складам, наружным пожарным лестницам и </w:t>
      </w:r>
      <w:proofErr w:type="spellStart"/>
      <w:r w:rsidR="001C0C33" w:rsidRPr="001C0C33">
        <w:rPr>
          <w:szCs w:val="28"/>
        </w:rPr>
        <w:t>водоисточникам</w:t>
      </w:r>
      <w:proofErr w:type="spellEnd"/>
      <w:r w:rsidR="001C0C33" w:rsidRPr="001C0C33">
        <w:rPr>
          <w:szCs w:val="28"/>
        </w:rPr>
        <w:t>, испол</w:t>
      </w:r>
      <w:r w:rsidR="00D62DC5">
        <w:rPr>
          <w:szCs w:val="28"/>
        </w:rPr>
        <w:t>ьзуемых для целей пожаротушения;</w:t>
      </w:r>
      <w:proofErr w:type="gramEnd"/>
    </w:p>
    <w:p w:rsidR="001C0C33" w:rsidRPr="001C0C33" w:rsidRDefault="00F93242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="00D62DC5">
        <w:rPr>
          <w:szCs w:val="28"/>
        </w:rPr>
        <w:t>.4. о</w:t>
      </w:r>
      <w:r w:rsidR="001C0C33" w:rsidRPr="001C0C33">
        <w:rPr>
          <w:szCs w:val="28"/>
        </w:rPr>
        <w:t>беспечить здания, сооружения необходимым количеством первичных средств пожаротуше</w:t>
      </w:r>
      <w:r w:rsidR="00D62DC5">
        <w:rPr>
          <w:szCs w:val="28"/>
        </w:rPr>
        <w:t xml:space="preserve">ния </w:t>
      </w:r>
      <w:proofErr w:type="gramStart"/>
      <w:r w:rsidR="00D62DC5">
        <w:rPr>
          <w:szCs w:val="28"/>
        </w:rPr>
        <w:t>согласно</w:t>
      </w:r>
      <w:proofErr w:type="gramEnd"/>
      <w:r w:rsidR="00D62DC5">
        <w:rPr>
          <w:szCs w:val="28"/>
        </w:rPr>
        <w:t xml:space="preserve"> установленных норм;</w:t>
      </w:r>
    </w:p>
    <w:p w:rsidR="001C0C33" w:rsidRPr="001C0C33" w:rsidRDefault="00F93242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="00D62DC5">
        <w:rPr>
          <w:szCs w:val="28"/>
        </w:rPr>
        <w:t>.5. п</w:t>
      </w:r>
      <w:r w:rsidR="001C0C33" w:rsidRPr="001C0C33">
        <w:rPr>
          <w:szCs w:val="28"/>
        </w:rPr>
        <w:t>ровести ремонт электрооборудования, либо обесточива</w:t>
      </w:r>
      <w:r w:rsidR="00D62DC5">
        <w:rPr>
          <w:szCs w:val="28"/>
        </w:rPr>
        <w:t>ние неэксплуатируемых помещений;</w:t>
      </w:r>
    </w:p>
    <w:p w:rsidR="005214EF" w:rsidRPr="00ED3163" w:rsidRDefault="00F93242" w:rsidP="00ED3163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5</w:t>
      </w:r>
      <w:r w:rsidR="00D62DC5">
        <w:rPr>
          <w:szCs w:val="28"/>
        </w:rPr>
        <w:t>.6. н</w:t>
      </w:r>
      <w:r w:rsidR="00AB688C">
        <w:rPr>
          <w:szCs w:val="28"/>
        </w:rPr>
        <w:t xml:space="preserve">е использовать противопожарные расстояния между зданиями, сооружениями и строениями для складирования </w:t>
      </w:r>
      <w:r w:rsidR="005214EF">
        <w:rPr>
          <w:szCs w:val="28"/>
        </w:rPr>
        <w:t>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E82000" w:rsidRDefault="00F93242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5.7</w:t>
      </w:r>
      <w:r w:rsidR="00E82000">
        <w:rPr>
          <w:szCs w:val="28"/>
        </w:rPr>
        <w:t xml:space="preserve">. в местах потенциально возможного распространения пожаров на здания и сооружения, по поверхности ландшафта местности </w:t>
      </w:r>
      <w:r w:rsidR="009E6A98">
        <w:rPr>
          <w:szCs w:val="28"/>
        </w:rPr>
        <w:t xml:space="preserve">(границы с лесными массивами, степными участками, пустырями) обеспечить создание минерализованных полос (опашка территории) рекомендуемой шириной не менее 6 метров. В наиболее опасных местах перехода пожаров, </w:t>
      </w:r>
      <w:r w:rsidR="00F63AD6">
        <w:rPr>
          <w:szCs w:val="28"/>
        </w:rPr>
        <w:t>рекомендуемая ширина полосы опашки 12 метров;</w:t>
      </w:r>
    </w:p>
    <w:p w:rsidR="00F63AD6" w:rsidRDefault="00F93242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5.8</w:t>
      </w:r>
      <w:r w:rsidR="00F63AD6">
        <w:rPr>
          <w:szCs w:val="28"/>
        </w:rPr>
        <w:t>. при принятии решения о проведении выжигания сухой травянистой растительности</w:t>
      </w:r>
      <w:r w:rsidR="00A54317">
        <w:rPr>
          <w:szCs w:val="28"/>
        </w:rPr>
        <w:t xml:space="preserve"> на земельных участках в безветренную погоду</w:t>
      </w:r>
      <w:r w:rsidR="00C8426B">
        <w:rPr>
          <w:szCs w:val="28"/>
        </w:rPr>
        <w:t xml:space="preserve"> </w:t>
      </w:r>
      <w:r w:rsidR="00A54317">
        <w:rPr>
          <w:szCs w:val="28"/>
        </w:rPr>
        <w:t xml:space="preserve">обеспечить соблюдение в полном объеме требований п. 72(1), п. </w:t>
      </w:r>
      <w:r w:rsidR="00C8426B">
        <w:rPr>
          <w:szCs w:val="28"/>
        </w:rPr>
        <w:t>72(2) Правил противопожарного режима в</w:t>
      </w:r>
      <w:r w:rsidR="006D4A90">
        <w:rPr>
          <w:szCs w:val="28"/>
        </w:rPr>
        <w:t xml:space="preserve"> РФ.</w:t>
      </w:r>
    </w:p>
    <w:p w:rsidR="00B361FB" w:rsidRDefault="00F93242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6</w:t>
      </w:r>
      <w:r w:rsidR="006D4A90">
        <w:rPr>
          <w:szCs w:val="28"/>
        </w:rPr>
        <w:t>. Се</w:t>
      </w:r>
      <w:r w:rsidR="00B361FB">
        <w:rPr>
          <w:szCs w:val="28"/>
        </w:rPr>
        <w:t>льскохозяйственным организациям, осуществляющим животноводческую деятельность, заблаговременно подготовить места</w:t>
      </w:r>
      <w:r w:rsidR="005A637B">
        <w:rPr>
          <w:szCs w:val="28"/>
        </w:rPr>
        <w:t xml:space="preserve"> для эвакуации животных из зоны возникновений чрезвычайной</w:t>
      </w:r>
      <w:r w:rsidR="00AF743C">
        <w:rPr>
          <w:szCs w:val="28"/>
        </w:rPr>
        <w:t xml:space="preserve"> сит</w:t>
      </w:r>
      <w:r w:rsidR="00E12448">
        <w:rPr>
          <w:szCs w:val="28"/>
        </w:rPr>
        <w:t>у</w:t>
      </w:r>
      <w:r w:rsidR="00AF743C">
        <w:rPr>
          <w:szCs w:val="28"/>
        </w:rPr>
        <w:t>а</w:t>
      </w:r>
      <w:r w:rsidR="00E12448">
        <w:rPr>
          <w:szCs w:val="28"/>
        </w:rPr>
        <w:t>ции, связанной с пожарами.</w:t>
      </w:r>
    </w:p>
    <w:p w:rsidR="00C8426B" w:rsidRDefault="001C6A04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7</w:t>
      </w:r>
      <w:r w:rsidR="00E12448">
        <w:rPr>
          <w:szCs w:val="28"/>
        </w:rPr>
        <w:t>. Р</w:t>
      </w:r>
      <w:r w:rsidR="00C8426B">
        <w:rPr>
          <w:szCs w:val="28"/>
        </w:rPr>
        <w:t>уководите</w:t>
      </w:r>
      <w:r w:rsidR="004716B7">
        <w:rPr>
          <w:szCs w:val="28"/>
        </w:rPr>
        <w:t xml:space="preserve">лям сельхозпредприятий, крестьянских фермерских хозяйств обеспечить </w:t>
      </w:r>
      <w:proofErr w:type="gramStart"/>
      <w:r w:rsidR="004716B7">
        <w:rPr>
          <w:szCs w:val="28"/>
        </w:rPr>
        <w:t>контроль за</w:t>
      </w:r>
      <w:proofErr w:type="gramEnd"/>
      <w:r w:rsidR="004716B7">
        <w:rPr>
          <w:szCs w:val="28"/>
        </w:rPr>
        <w:t xml:space="preserve"> соблюдением требований пожарной безопасности в части запрета сжигания стерни, пожнивных остатков и разведения костров на полях</w:t>
      </w:r>
      <w:r w:rsidR="00E12448">
        <w:rPr>
          <w:szCs w:val="28"/>
        </w:rPr>
        <w:t>.</w:t>
      </w:r>
    </w:p>
    <w:p w:rsidR="00E12448" w:rsidRPr="001C0C33" w:rsidRDefault="001C6A04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8</w:t>
      </w:r>
      <w:r w:rsidR="00E12448">
        <w:rPr>
          <w:szCs w:val="28"/>
        </w:rPr>
        <w:t>. Руководителям объектов с массовым пребыванием людей (50 и более человек)</w:t>
      </w:r>
      <w:r w:rsidR="001B3B5B">
        <w:rPr>
          <w:szCs w:val="28"/>
        </w:rPr>
        <w:t xml:space="preserve"> организовать проведение практических тренировок по </w:t>
      </w:r>
      <w:r w:rsidR="005247F9">
        <w:rPr>
          <w:szCs w:val="28"/>
        </w:rPr>
        <w:t>от</w:t>
      </w:r>
      <w:r w:rsidR="001B3B5B">
        <w:rPr>
          <w:szCs w:val="28"/>
        </w:rPr>
        <w:t>работке действий персонала (работников) по обеспечению безопасной и быстрой эвакуации людей из зданий</w:t>
      </w:r>
      <w:r w:rsidR="005247F9">
        <w:rPr>
          <w:szCs w:val="28"/>
        </w:rPr>
        <w:t>.</w:t>
      </w:r>
    </w:p>
    <w:p w:rsidR="001C0C33" w:rsidRPr="001C0C33" w:rsidRDefault="001C6A04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9</w:t>
      </w:r>
      <w:r w:rsidR="001C0C33" w:rsidRPr="001C0C33">
        <w:rPr>
          <w:szCs w:val="28"/>
        </w:rPr>
        <w:t>. Рекомендовать жителям населенных пунктов:</w:t>
      </w:r>
    </w:p>
    <w:p w:rsidR="001C0C33" w:rsidRDefault="001C6A04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9.1. с</w:t>
      </w:r>
      <w:r w:rsidR="001C0C33" w:rsidRPr="001C0C33">
        <w:rPr>
          <w:szCs w:val="28"/>
        </w:rPr>
        <w:t>воевременно произвести очистку участков, прилегающих к жилым домам, постройкам, от горючих отходов, мусора, тары, опавших листьев, сухой травы и т.п.;</w:t>
      </w:r>
    </w:p>
    <w:p w:rsidR="009F31E7" w:rsidRPr="00A8101D" w:rsidRDefault="001C6A04" w:rsidP="00BF3EA8">
      <w:pPr>
        <w:pStyle w:val="a4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pacing w:val="2"/>
          <w:szCs w:val="28"/>
          <w:shd w:val="clear" w:color="auto" w:fill="FFFFFF"/>
        </w:rPr>
        <w:t>9</w:t>
      </w:r>
      <w:r w:rsidR="00A8101D">
        <w:rPr>
          <w:rFonts w:cs="Times New Roman"/>
          <w:spacing w:val="2"/>
          <w:szCs w:val="28"/>
          <w:shd w:val="clear" w:color="auto" w:fill="FFFFFF"/>
        </w:rPr>
        <w:t>.2. п</w:t>
      </w:r>
      <w:r w:rsidR="009F31E7" w:rsidRPr="00A8101D">
        <w:rPr>
          <w:rFonts w:cs="Times New Roman"/>
          <w:spacing w:val="2"/>
          <w:szCs w:val="28"/>
          <w:shd w:val="clear" w:color="auto" w:fill="FFFFFF"/>
        </w:rPr>
        <w:t>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обязаны производить регулярную уборку мусора и покос травы</w:t>
      </w:r>
      <w:r w:rsidR="00A476C5">
        <w:rPr>
          <w:rFonts w:cs="Times New Roman"/>
          <w:spacing w:val="2"/>
          <w:szCs w:val="28"/>
          <w:shd w:val="clear" w:color="auto" w:fill="FFFFFF"/>
        </w:rPr>
        <w:t>;</w:t>
      </w:r>
    </w:p>
    <w:p w:rsidR="001C0C33" w:rsidRPr="001C0C33" w:rsidRDefault="00A476C5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9.3. с</w:t>
      </w:r>
      <w:r w:rsidR="001C0C33" w:rsidRPr="001C0C33">
        <w:rPr>
          <w:szCs w:val="28"/>
        </w:rPr>
        <w:t>облюдать меры пожарной безопасности в быту (при курении, пользовании источниками открытого огня</w:t>
      </w:r>
      <w:r w:rsidR="00D70A48">
        <w:rPr>
          <w:szCs w:val="28"/>
        </w:rPr>
        <w:t>)</w:t>
      </w:r>
      <w:r w:rsidR="001C0C33" w:rsidRPr="001C0C33">
        <w:rPr>
          <w:szCs w:val="28"/>
        </w:rPr>
        <w:t xml:space="preserve">, самостоятельном проведении пожароопасных работ (сварочные работы, растапливание битумов и смол, </w:t>
      </w:r>
      <w:proofErr w:type="spellStart"/>
      <w:proofErr w:type="gramStart"/>
      <w:r w:rsidR="001C0C33" w:rsidRPr="001C0C33">
        <w:rPr>
          <w:szCs w:val="28"/>
        </w:rPr>
        <w:t>лако</w:t>
      </w:r>
      <w:proofErr w:type="spellEnd"/>
      <w:r w:rsidR="001C0C33" w:rsidRPr="001C0C33">
        <w:rPr>
          <w:szCs w:val="28"/>
        </w:rPr>
        <w:t>-красочные</w:t>
      </w:r>
      <w:proofErr w:type="gramEnd"/>
      <w:r w:rsidR="001C0C33" w:rsidRPr="001C0C33">
        <w:rPr>
          <w:szCs w:val="28"/>
        </w:rPr>
        <w:t xml:space="preserve"> работы и т.п.)</w:t>
      </w:r>
      <w:r>
        <w:rPr>
          <w:szCs w:val="28"/>
        </w:rPr>
        <w:t>.</w:t>
      </w:r>
    </w:p>
    <w:p w:rsidR="001C0C33" w:rsidRPr="001C0C33" w:rsidRDefault="00A476C5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10</w:t>
      </w:r>
      <w:r w:rsidR="001C0C33" w:rsidRPr="001C0C33">
        <w:rPr>
          <w:szCs w:val="28"/>
        </w:rPr>
        <w:t xml:space="preserve">. Специалисту администрации Гилевского сельсовета активизировать проводимую работу по информированию населения о мерах пожарной безопасности и пропаганду в области пожарной безопасности, в том числе посредством организации и проведения собраний населения. При организации проведения противопожарных инструктажей в рамках </w:t>
      </w:r>
      <w:r w:rsidR="00D70A48">
        <w:rPr>
          <w:szCs w:val="28"/>
        </w:rPr>
        <w:t>подворн</w:t>
      </w:r>
      <w:r w:rsidR="001C0C33" w:rsidRPr="001C0C33">
        <w:rPr>
          <w:szCs w:val="28"/>
        </w:rPr>
        <w:t>ых обходов рабочими группами, особое внимание уделять местам проживания социально незащищенных, социально неблагополучных граждан.</w:t>
      </w:r>
    </w:p>
    <w:p w:rsidR="001C0C33" w:rsidRPr="001C0C33" w:rsidRDefault="00A476C5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11</w:t>
      </w:r>
      <w:r w:rsidR="001C0C33" w:rsidRPr="001C0C33">
        <w:rPr>
          <w:szCs w:val="28"/>
        </w:rPr>
        <w:t>. Опубликовать настоящее постановление путем размещения на информационном стенде и официальном сайте Гилевского сельсовета.</w:t>
      </w:r>
    </w:p>
    <w:p w:rsidR="004B74FD" w:rsidRDefault="00A476C5" w:rsidP="00BF3EA8">
      <w:pPr>
        <w:pStyle w:val="a4"/>
        <w:ind w:left="0" w:firstLine="567"/>
        <w:jc w:val="both"/>
        <w:rPr>
          <w:szCs w:val="28"/>
        </w:rPr>
      </w:pPr>
      <w:r>
        <w:rPr>
          <w:szCs w:val="28"/>
        </w:rPr>
        <w:t>12</w:t>
      </w:r>
      <w:r w:rsidR="001C0C33" w:rsidRPr="001C0C33">
        <w:rPr>
          <w:szCs w:val="28"/>
        </w:rPr>
        <w:t>. Контроль исполнения постановления оставляю за собой.</w:t>
      </w:r>
    </w:p>
    <w:p w:rsidR="00090A8A" w:rsidRDefault="00090A8A" w:rsidP="004B74FD">
      <w:pPr>
        <w:pStyle w:val="a4"/>
        <w:ind w:left="567"/>
        <w:jc w:val="both"/>
        <w:rPr>
          <w:szCs w:val="28"/>
        </w:rPr>
      </w:pPr>
    </w:p>
    <w:p w:rsidR="005D4B28" w:rsidRDefault="005D4B28" w:rsidP="004B74FD">
      <w:pPr>
        <w:pStyle w:val="a4"/>
        <w:ind w:left="567"/>
        <w:jc w:val="both"/>
        <w:rPr>
          <w:szCs w:val="28"/>
        </w:rPr>
      </w:pPr>
    </w:p>
    <w:p w:rsidR="00090A8A" w:rsidRDefault="00090A8A" w:rsidP="004B74FD">
      <w:pPr>
        <w:pStyle w:val="a4"/>
        <w:ind w:left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111"/>
        <w:gridCol w:w="1948"/>
      </w:tblGrid>
      <w:tr w:rsidR="00090A8A" w:rsidTr="00F20367">
        <w:tc>
          <w:tcPr>
            <w:tcW w:w="3794" w:type="dxa"/>
          </w:tcPr>
          <w:p w:rsidR="00090A8A" w:rsidRDefault="00090A8A" w:rsidP="00090A8A">
            <w:pPr>
              <w:pStyle w:val="a4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Глава Гилевского сельсовета Искитимского района Новосибирской области</w:t>
            </w:r>
          </w:p>
        </w:tc>
        <w:tc>
          <w:tcPr>
            <w:tcW w:w="4111" w:type="dxa"/>
          </w:tcPr>
          <w:p w:rsidR="00090A8A" w:rsidRDefault="00090A8A" w:rsidP="00F20367">
            <w:pPr>
              <w:pStyle w:val="a4"/>
              <w:ind w:left="0"/>
              <w:jc w:val="center"/>
              <w:rPr>
                <w:szCs w:val="28"/>
              </w:rPr>
            </w:pPr>
          </w:p>
        </w:tc>
        <w:tc>
          <w:tcPr>
            <w:tcW w:w="1948" w:type="dxa"/>
          </w:tcPr>
          <w:p w:rsidR="00090A8A" w:rsidRDefault="00090A8A" w:rsidP="00090A8A">
            <w:pPr>
              <w:pStyle w:val="a4"/>
              <w:ind w:left="0"/>
              <w:jc w:val="right"/>
              <w:rPr>
                <w:szCs w:val="28"/>
              </w:rPr>
            </w:pPr>
          </w:p>
          <w:p w:rsidR="00090A8A" w:rsidRDefault="00090A8A" w:rsidP="00090A8A">
            <w:pPr>
              <w:pStyle w:val="a4"/>
              <w:ind w:left="0"/>
              <w:jc w:val="right"/>
              <w:rPr>
                <w:szCs w:val="28"/>
              </w:rPr>
            </w:pPr>
          </w:p>
          <w:p w:rsidR="00090A8A" w:rsidRDefault="00090A8A" w:rsidP="00090A8A">
            <w:pPr>
              <w:pStyle w:val="a4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Ю.К. Моисеев</w:t>
            </w:r>
          </w:p>
        </w:tc>
      </w:tr>
    </w:tbl>
    <w:p w:rsidR="00090A8A" w:rsidRDefault="00090A8A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D74746" w:rsidRDefault="00D74746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F20367" w:rsidRDefault="00F20367" w:rsidP="00090A8A">
      <w:pPr>
        <w:pStyle w:val="a4"/>
        <w:ind w:left="0"/>
        <w:jc w:val="both"/>
        <w:rPr>
          <w:szCs w:val="28"/>
        </w:rPr>
      </w:pPr>
    </w:p>
    <w:p w:rsidR="0093395A" w:rsidRPr="001F6ADA" w:rsidRDefault="0093395A" w:rsidP="00D96537">
      <w:pPr>
        <w:pStyle w:val="a4"/>
        <w:ind w:left="0"/>
        <w:rPr>
          <w:szCs w:val="28"/>
        </w:rPr>
      </w:pPr>
    </w:p>
    <w:sectPr w:rsidR="0093395A" w:rsidRPr="001F6ADA" w:rsidSect="00E304B3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94F"/>
    <w:multiLevelType w:val="hybridMultilevel"/>
    <w:tmpl w:val="35FA205E"/>
    <w:lvl w:ilvl="0" w:tplc="DB783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8A4BB9"/>
    <w:multiLevelType w:val="hybridMultilevel"/>
    <w:tmpl w:val="87D45E98"/>
    <w:lvl w:ilvl="0" w:tplc="500440C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B3"/>
    <w:rsid w:val="0007182B"/>
    <w:rsid w:val="00090A8A"/>
    <w:rsid w:val="000C13E8"/>
    <w:rsid w:val="000C4825"/>
    <w:rsid w:val="00126A64"/>
    <w:rsid w:val="001579C5"/>
    <w:rsid w:val="00165B45"/>
    <w:rsid w:val="00194D47"/>
    <w:rsid w:val="001B129A"/>
    <w:rsid w:val="001B2179"/>
    <w:rsid w:val="001B3B5B"/>
    <w:rsid w:val="001C0C33"/>
    <w:rsid w:val="001C2720"/>
    <w:rsid w:val="001C6A04"/>
    <w:rsid w:val="001F6ADA"/>
    <w:rsid w:val="00234769"/>
    <w:rsid w:val="00250CE8"/>
    <w:rsid w:val="00255A73"/>
    <w:rsid w:val="0028523E"/>
    <w:rsid w:val="003604C2"/>
    <w:rsid w:val="00374EFF"/>
    <w:rsid w:val="00436FF9"/>
    <w:rsid w:val="004716B7"/>
    <w:rsid w:val="004B74FD"/>
    <w:rsid w:val="004C1FD4"/>
    <w:rsid w:val="004C44B3"/>
    <w:rsid w:val="005214EF"/>
    <w:rsid w:val="005247F9"/>
    <w:rsid w:val="00552433"/>
    <w:rsid w:val="005953A2"/>
    <w:rsid w:val="005A637B"/>
    <w:rsid w:val="005D4B28"/>
    <w:rsid w:val="00606E3E"/>
    <w:rsid w:val="00630A95"/>
    <w:rsid w:val="00633C77"/>
    <w:rsid w:val="0069090F"/>
    <w:rsid w:val="006A300E"/>
    <w:rsid w:val="006D4A90"/>
    <w:rsid w:val="007007B4"/>
    <w:rsid w:val="007358F4"/>
    <w:rsid w:val="007B3E99"/>
    <w:rsid w:val="007C7287"/>
    <w:rsid w:val="007D1159"/>
    <w:rsid w:val="00811C8E"/>
    <w:rsid w:val="00823688"/>
    <w:rsid w:val="008748FF"/>
    <w:rsid w:val="008F621B"/>
    <w:rsid w:val="0090743B"/>
    <w:rsid w:val="0091209E"/>
    <w:rsid w:val="0093395A"/>
    <w:rsid w:val="009342AD"/>
    <w:rsid w:val="0094016D"/>
    <w:rsid w:val="00995545"/>
    <w:rsid w:val="009E6A98"/>
    <w:rsid w:val="009F31E7"/>
    <w:rsid w:val="00A11DBB"/>
    <w:rsid w:val="00A421EE"/>
    <w:rsid w:val="00A476C5"/>
    <w:rsid w:val="00A54317"/>
    <w:rsid w:val="00A8101D"/>
    <w:rsid w:val="00AB688C"/>
    <w:rsid w:val="00AF743C"/>
    <w:rsid w:val="00B361FB"/>
    <w:rsid w:val="00B56479"/>
    <w:rsid w:val="00B63D93"/>
    <w:rsid w:val="00B6720D"/>
    <w:rsid w:val="00B807AB"/>
    <w:rsid w:val="00B90113"/>
    <w:rsid w:val="00BB00A1"/>
    <w:rsid w:val="00BB1963"/>
    <w:rsid w:val="00BB5C81"/>
    <w:rsid w:val="00BD2E42"/>
    <w:rsid w:val="00BD4AB8"/>
    <w:rsid w:val="00BF3EA8"/>
    <w:rsid w:val="00BF7F4F"/>
    <w:rsid w:val="00C02DC3"/>
    <w:rsid w:val="00C302F6"/>
    <w:rsid w:val="00C8426B"/>
    <w:rsid w:val="00D62DC5"/>
    <w:rsid w:val="00D7040F"/>
    <w:rsid w:val="00D70A48"/>
    <w:rsid w:val="00D74746"/>
    <w:rsid w:val="00D96537"/>
    <w:rsid w:val="00DA2867"/>
    <w:rsid w:val="00E12448"/>
    <w:rsid w:val="00E304B3"/>
    <w:rsid w:val="00E56BD4"/>
    <w:rsid w:val="00E82000"/>
    <w:rsid w:val="00E8292A"/>
    <w:rsid w:val="00EB1F20"/>
    <w:rsid w:val="00ED3163"/>
    <w:rsid w:val="00EF6544"/>
    <w:rsid w:val="00F157CE"/>
    <w:rsid w:val="00F20367"/>
    <w:rsid w:val="00F3581E"/>
    <w:rsid w:val="00F54591"/>
    <w:rsid w:val="00F63AD6"/>
    <w:rsid w:val="00F9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9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8FF"/>
    <w:pPr>
      <w:autoSpaceDE w:val="0"/>
      <w:autoSpaceDN w:val="0"/>
      <w:adjustRightInd w:val="0"/>
    </w:pPr>
    <w:rPr>
      <w:rFonts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9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8FF"/>
    <w:pPr>
      <w:autoSpaceDE w:val="0"/>
      <w:autoSpaceDN w:val="0"/>
      <w:adjustRightInd w:val="0"/>
    </w:pPr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8\Desktop\&#1096;&#1072;&#1073;&#1083;&#1086;&#1085;%20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424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6</cp:revision>
  <cp:lastPrinted>2019-04-10T04:27:00Z</cp:lastPrinted>
  <dcterms:created xsi:type="dcterms:W3CDTF">2019-04-08T02:55:00Z</dcterms:created>
  <dcterms:modified xsi:type="dcterms:W3CDTF">2019-04-10T08:22:00Z</dcterms:modified>
</cp:coreProperties>
</file>