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D8" w:rsidRPr="00483ED8" w:rsidRDefault="00483ED8" w:rsidP="00483E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ED8">
        <w:rPr>
          <w:rFonts w:ascii="Times New Roman" w:hAnsi="Times New Roman" w:cs="Times New Roman"/>
          <w:b/>
          <w:sz w:val="28"/>
          <w:szCs w:val="28"/>
        </w:rPr>
        <w:t>АДМИНИСТРАЦИЯ ГИЛЕВСКОГО СЕЛЬСОВЕТА</w:t>
      </w:r>
    </w:p>
    <w:p w:rsidR="00483ED8" w:rsidRPr="00483ED8" w:rsidRDefault="00483ED8" w:rsidP="00483E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ED8">
        <w:rPr>
          <w:rFonts w:ascii="Times New Roman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483ED8" w:rsidRPr="00483ED8" w:rsidRDefault="00483ED8" w:rsidP="00483E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ED8" w:rsidRPr="00483ED8" w:rsidRDefault="00483ED8" w:rsidP="00483E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ED8" w:rsidRPr="00483ED8" w:rsidRDefault="00483ED8" w:rsidP="00483E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83ED8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483ED8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483ED8" w:rsidRPr="00483ED8" w:rsidRDefault="00483ED8" w:rsidP="00483ED8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227" w:type="dxa"/>
        <w:tblLook w:val="04A0"/>
      </w:tblPr>
      <w:tblGrid>
        <w:gridCol w:w="1618"/>
        <w:gridCol w:w="626"/>
        <w:gridCol w:w="1276"/>
      </w:tblGrid>
      <w:tr w:rsidR="00483ED8" w:rsidRPr="00483ED8" w:rsidTr="00D07797"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483ED8" w:rsidRPr="00483ED8" w:rsidRDefault="00483ED8" w:rsidP="00D0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Pr="00483ED8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3ED8" w:rsidRPr="00483ED8" w:rsidRDefault="00483ED8" w:rsidP="00D0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E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483ED8" w:rsidRPr="00483ED8" w:rsidRDefault="00483ED8" w:rsidP="00D0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3D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83ED8" w:rsidRPr="00483ED8" w:rsidRDefault="00483ED8" w:rsidP="00483E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ED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83ED8">
        <w:rPr>
          <w:rFonts w:ascii="Times New Roman" w:hAnsi="Times New Roman" w:cs="Times New Roman"/>
          <w:sz w:val="28"/>
          <w:szCs w:val="28"/>
        </w:rPr>
        <w:t>Новолокти</w:t>
      </w:r>
      <w:proofErr w:type="spellEnd"/>
    </w:p>
    <w:p w:rsidR="009638BA" w:rsidRPr="00483ED8" w:rsidRDefault="009638BA" w:rsidP="009638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ED8" w:rsidRDefault="00483ED8" w:rsidP="009638BA">
      <w:pPr>
        <w:jc w:val="center"/>
        <w:rPr>
          <w:rFonts w:ascii="Times New Roman" w:hAnsi="Times New Roman" w:cs="Times New Roman"/>
        </w:rPr>
      </w:pPr>
    </w:p>
    <w:p w:rsidR="0055515D" w:rsidRDefault="00483ED8" w:rsidP="00483ED8">
      <w:pPr>
        <w:jc w:val="left"/>
        <w:rPr>
          <w:rFonts w:ascii="Times New Roman" w:hAnsi="Times New Roman" w:cs="Times New Roman"/>
          <w:sz w:val="24"/>
          <w:szCs w:val="24"/>
        </w:rPr>
      </w:pPr>
      <w:r w:rsidRPr="00483ED8">
        <w:rPr>
          <w:rFonts w:ascii="Times New Roman" w:hAnsi="Times New Roman" w:cs="Times New Roman"/>
          <w:sz w:val="24"/>
          <w:szCs w:val="24"/>
        </w:rPr>
        <w:t>Об утверждении Положения о размещении нестационарных торговых объектов на территории Гилевского сельсовета Искитимского района Новосибирской области</w:t>
      </w:r>
    </w:p>
    <w:p w:rsidR="00483ED8" w:rsidRPr="00483ED8" w:rsidRDefault="00483ED8" w:rsidP="00483ED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5515D" w:rsidRDefault="0055515D" w:rsidP="009638BA">
      <w:pPr>
        <w:jc w:val="center"/>
        <w:rPr>
          <w:rFonts w:ascii="Times New Roman" w:hAnsi="Times New Roman" w:cs="Times New Roman"/>
        </w:rPr>
      </w:pPr>
    </w:p>
    <w:p w:rsidR="00483ED8" w:rsidRDefault="00483ED8" w:rsidP="0055515D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483ED8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Федеральным законом от 06.10.2003 г № 131-ФЗ « 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»Ф</w:t>
      </w:r>
      <w:proofErr w:type="gramEnd"/>
      <w:r>
        <w:rPr>
          <w:rFonts w:ascii="Times New Roman" w:hAnsi="Times New Roman" w:cs="Times New Roman"/>
          <w:sz w:val="28"/>
          <w:szCs w:val="28"/>
        </w:rPr>
        <w:t>едеральным законом от 28.12.2009 г № 381-ФЗ « Об основах государственного регулирования торговой деятельности в Российской Федерации», Федерал</w:t>
      </w:r>
      <w:r w:rsidR="007522D8">
        <w:rPr>
          <w:rFonts w:ascii="Times New Roman" w:hAnsi="Times New Roman" w:cs="Times New Roman"/>
          <w:sz w:val="28"/>
          <w:szCs w:val="28"/>
        </w:rPr>
        <w:t>ьным законом от 26.0</w:t>
      </w:r>
      <w:r>
        <w:rPr>
          <w:rFonts w:ascii="Times New Roman" w:hAnsi="Times New Roman" w:cs="Times New Roman"/>
          <w:sz w:val="28"/>
          <w:szCs w:val="28"/>
        </w:rPr>
        <w:t>7.2006 года № 135-ФЗ</w:t>
      </w:r>
      <w:r w:rsidR="007522D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О защите конкуренции», Приказом Министерства промышленности, торговли и развития предпринимательства Новосибирской области от 24.01.2011 г. № 10</w:t>
      </w:r>
      <w:r w:rsidR="007522D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О порядке разработки и утверждения органами местного самоуправления схемы размещения нестационарных торговых объектов</w:t>
      </w:r>
      <w:r w:rsidR="007522D8">
        <w:rPr>
          <w:rFonts w:ascii="Times New Roman" w:hAnsi="Times New Roman" w:cs="Times New Roman"/>
          <w:sz w:val="28"/>
          <w:szCs w:val="28"/>
        </w:rPr>
        <w:t>,</w:t>
      </w:r>
      <w:r w:rsidR="00873D6B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Гилевского сельсовета от 22.05.2019 № 25</w:t>
      </w:r>
      <w:proofErr w:type="gramStart"/>
      <w:r w:rsidR="00873D6B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="00873D6B">
        <w:rPr>
          <w:rFonts w:ascii="Times New Roman" w:hAnsi="Times New Roman" w:cs="Times New Roman"/>
          <w:sz w:val="28"/>
          <w:szCs w:val="28"/>
        </w:rPr>
        <w:t>б утверждении схемы размещения нестационарных торговых объектов на территории Гилевского сельсовета Искитимского района Новосибирской области»,</w:t>
      </w:r>
      <w:r w:rsidR="007522D8">
        <w:rPr>
          <w:rFonts w:ascii="Times New Roman" w:hAnsi="Times New Roman" w:cs="Times New Roman"/>
          <w:sz w:val="28"/>
          <w:szCs w:val="28"/>
        </w:rPr>
        <w:t xml:space="preserve"> руководствуясь Уставом Гилевского сельсовета  Искитимского района Новосибирской области</w:t>
      </w:r>
    </w:p>
    <w:p w:rsidR="007522D8" w:rsidRDefault="007522D8" w:rsidP="0055515D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522D8" w:rsidRDefault="007522D8" w:rsidP="007522D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размещении нестационарных торговых объектов на территории Гилевского сельсовета Искитимского района Новосибирской области</w:t>
      </w:r>
    </w:p>
    <w:p w:rsidR="007522D8" w:rsidRDefault="007522D8" w:rsidP="007522D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="00902771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на информационном стенде администрации Гилевского сельсовета и разместить на официальном сайте администрации Гилевского сельсовета Искитимского района Новосибирской области</w:t>
      </w:r>
      <w:r w:rsidR="00902771">
        <w:rPr>
          <w:rFonts w:ascii="Times New Roman" w:hAnsi="Times New Roman" w:cs="Times New Roman"/>
          <w:sz w:val="28"/>
          <w:szCs w:val="28"/>
        </w:rPr>
        <w:t>.</w:t>
      </w:r>
    </w:p>
    <w:p w:rsidR="00902771" w:rsidRDefault="00902771" w:rsidP="007522D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697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</w:p>
    <w:p w:rsidR="00902771" w:rsidRDefault="00902771" w:rsidP="0090277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02771" w:rsidRPr="007522D8" w:rsidRDefault="00902771" w:rsidP="0090277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5515D" w:rsidRDefault="00844063" w:rsidP="0055515D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Гилевского сельсовета          </w:t>
      </w:r>
      <w:r w:rsidR="009F09C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Ю.К. Моисеев</w:t>
      </w:r>
    </w:p>
    <w:p w:rsidR="00575B33" w:rsidRDefault="00575B33" w:rsidP="0055515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75B33" w:rsidRDefault="00575B33" w:rsidP="0055515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75B33" w:rsidRDefault="00575B33" w:rsidP="0055515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75B33" w:rsidRDefault="00575B33" w:rsidP="0055515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75B33" w:rsidRPr="00677217" w:rsidRDefault="00575B33" w:rsidP="00575B33">
      <w:pPr>
        <w:ind w:left="6237"/>
        <w:rPr>
          <w:rFonts w:ascii="Times New Roman" w:hAnsi="Times New Roman"/>
          <w:sz w:val="24"/>
          <w:szCs w:val="20"/>
        </w:rPr>
      </w:pPr>
      <w:r w:rsidRPr="00677217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575B33" w:rsidRDefault="00575B33" w:rsidP="00575B33">
      <w:pPr>
        <w:pStyle w:val="ConsPlusNormal"/>
        <w:ind w:left="6237"/>
        <w:jc w:val="both"/>
      </w:pPr>
      <w:r w:rsidRPr="00D50633">
        <w:t>постановлением администрации</w:t>
      </w:r>
    </w:p>
    <w:p w:rsidR="008C3DEE" w:rsidRPr="00D50633" w:rsidRDefault="008C3DEE" w:rsidP="00575B33">
      <w:pPr>
        <w:pStyle w:val="ConsPlusNormal"/>
        <w:ind w:left="6237"/>
        <w:jc w:val="both"/>
      </w:pPr>
      <w:r>
        <w:t>Гилевского сельсовета</w:t>
      </w:r>
    </w:p>
    <w:p w:rsidR="00575B33" w:rsidRPr="00D50633" w:rsidRDefault="00575B33" w:rsidP="00575B33">
      <w:pPr>
        <w:pStyle w:val="ConsPlusNormal"/>
        <w:ind w:left="6237"/>
        <w:jc w:val="both"/>
      </w:pPr>
    </w:p>
    <w:p w:rsidR="00575B33" w:rsidRPr="00D50633" w:rsidRDefault="008C3DEE" w:rsidP="00575B33">
      <w:pPr>
        <w:pStyle w:val="ConsPlusTitle"/>
        <w:ind w:left="623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575B33" w:rsidRPr="00D50633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 w:rsidR="00873D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22.05.2019 № 26</w:t>
      </w:r>
    </w:p>
    <w:p w:rsidR="00575B33" w:rsidRDefault="00575B33" w:rsidP="00575B33">
      <w:pPr>
        <w:jc w:val="right"/>
        <w:rPr>
          <w:rFonts w:ascii="Times New Roman" w:hAnsi="Times New Roman"/>
          <w:sz w:val="28"/>
          <w:szCs w:val="28"/>
        </w:rPr>
      </w:pPr>
    </w:p>
    <w:p w:rsidR="00575B33" w:rsidRPr="00896156" w:rsidRDefault="00575B33" w:rsidP="00575B33">
      <w:pPr>
        <w:jc w:val="right"/>
        <w:rPr>
          <w:rFonts w:ascii="Times New Roman" w:hAnsi="Times New Roman"/>
          <w:sz w:val="28"/>
          <w:szCs w:val="28"/>
        </w:rPr>
      </w:pPr>
    </w:p>
    <w:p w:rsidR="00575B33" w:rsidRPr="00896156" w:rsidRDefault="00575B33" w:rsidP="00575B33">
      <w:pPr>
        <w:jc w:val="center"/>
        <w:rPr>
          <w:rFonts w:ascii="Times New Roman" w:hAnsi="Times New Roman"/>
          <w:sz w:val="28"/>
          <w:szCs w:val="28"/>
        </w:rPr>
      </w:pPr>
      <w:r w:rsidRPr="00896156">
        <w:rPr>
          <w:rFonts w:ascii="Times New Roman" w:hAnsi="Times New Roman"/>
          <w:sz w:val="28"/>
          <w:szCs w:val="28"/>
        </w:rPr>
        <w:t>ПОРЯДОК</w:t>
      </w:r>
    </w:p>
    <w:p w:rsidR="00575B33" w:rsidRPr="00896156" w:rsidRDefault="00575B33" w:rsidP="00575B33">
      <w:pPr>
        <w:jc w:val="center"/>
        <w:rPr>
          <w:rFonts w:ascii="Times New Roman" w:hAnsi="Times New Roman"/>
          <w:sz w:val="28"/>
          <w:szCs w:val="28"/>
        </w:rPr>
      </w:pPr>
      <w:r w:rsidRPr="00896156">
        <w:rPr>
          <w:rFonts w:ascii="Times New Roman" w:hAnsi="Times New Roman"/>
          <w:sz w:val="28"/>
          <w:szCs w:val="28"/>
        </w:rPr>
        <w:t>предоставления компенсационного места</w:t>
      </w:r>
    </w:p>
    <w:p w:rsidR="00575B33" w:rsidRDefault="00575B33" w:rsidP="00575B33">
      <w:pPr>
        <w:jc w:val="center"/>
        <w:rPr>
          <w:rFonts w:ascii="Times New Roman" w:hAnsi="Times New Roman"/>
          <w:sz w:val="28"/>
          <w:szCs w:val="28"/>
        </w:rPr>
      </w:pPr>
      <w:r w:rsidRPr="00896156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</w:p>
    <w:p w:rsidR="00575B33" w:rsidRDefault="00575B33" w:rsidP="00575B33">
      <w:pPr>
        <w:jc w:val="center"/>
        <w:rPr>
          <w:rFonts w:ascii="Times New Roman" w:hAnsi="Times New Roman"/>
          <w:sz w:val="28"/>
          <w:szCs w:val="28"/>
        </w:rPr>
      </w:pPr>
      <w:r w:rsidRPr="00896156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6156">
        <w:rPr>
          <w:rFonts w:ascii="Times New Roman" w:hAnsi="Times New Roman"/>
          <w:sz w:val="28"/>
          <w:szCs w:val="28"/>
        </w:rPr>
        <w:t xml:space="preserve">территории </w:t>
      </w:r>
      <w:r w:rsidR="008C3DEE">
        <w:rPr>
          <w:rFonts w:ascii="Times New Roman" w:hAnsi="Times New Roman"/>
          <w:sz w:val="28"/>
          <w:szCs w:val="28"/>
        </w:rPr>
        <w:t>Гилевского сельсовета Искитимского района Новосибирской области</w:t>
      </w:r>
    </w:p>
    <w:p w:rsidR="00575B33" w:rsidRPr="00896156" w:rsidRDefault="00575B33" w:rsidP="00575B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Порядок)</w:t>
      </w:r>
    </w:p>
    <w:p w:rsidR="00575B33" w:rsidRPr="00896156" w:rsidRDefault="00575B33" w:rsidP="00575B33">
      <w:pPr>
        <w:jc w:val="center"/>
        <w:rPr>
          <w:rFonts w:ascii="Times New Roman" w:hAnsi="Times New Roman"/>
          <w:sz w:val="28"/>
          <w:szCs w:val="28"/>
        </w:rPr>
      </w:pPr>
    </w:p>
    <w:p w:rsidR="00575B33" w:rsidRPr="00C541B0" w:rsidRDefault="00575B33" w:rsidP="00575B33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C541B0">
        <w:rPr>
          <w:rFonts w:ascii="Times New Roman" w:hAnsi="Times New Roman"/>
          <w:sz w:val="28"/>
          <w:szCs w:val="28"/>
        </w:rPr>
        <w:t>1. 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</w:t>
      </w:r>
      <w:r>
        <w:rPr>
          <w:rFonts w:ascii="Times New Roman" w:hAnsi="Times New Roman"/>
          <w:sz w:val="28"/>
          <w:szCs w:val="28"/>
        </w:rPr>
        <w:t>,</w:t>
      </w:r>
      <w:r w:rsidRPr="00C541B0">
        <w:rPr>
          <w:rFonts w:ascii="Times New Roman" w:hAnsi="Times New Roman"/>
          <w:sz w:val="28"/>
          <w:szCs w:val="28"/>
        </w:rPr>
        <w:t xml:space="preserve"> в случае необходимости исключения существующего места из схемы размещения нестационарных торговых объектов, а также с целью создания условий организации и качества торгового обслуживания.</w:t>
      </w:r>
    </w:p>
    <w:p w:rsidR="00575B33" w:rsidRPr="00C541B0" w:rsidRDefault="00575B33" w:rsidP="00575B33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C541B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По</w:t>
      </w:r>
      <w:r w:rsidRPr="00C541B0">
        <w:rPr>
          <w:rFonts w:ascii="Times New Roman" w:hAnsi="Times New Roman"/>
          <w:sz w:val="28"/>
          <w:szCs w:val="28"/>
        </w:rPr>
        <w:t xml:space="preserve">рядок определяет процедуру и сроки предоставления компенсационного места для размещения нестационарного торгового объекта на территории </w:t>
      </w:r>
      <w:r w:rsidR="008C3DEE">
        <w:rPr>
          <w:rFonts w:ascii="Times New Roman" w:hAnsi="Times New Roman"/>
          <w:sz w:val="28"/>
          <w:szCs w:val="28"/>
        </w:rPr>
        <w:t>Гилевского сельсовета Искитимского района Новосибирской области</w:t>
      </w:r>
      <w:r w:rsidRPr="00C541B0">
        <w:rPr>
          <w:rFonts w:ascii="Times New Roman" w:hAnsi="Times New Roman"/>
          <w:sz w:val="28"/>
          <w:szCs w:val="28"/>
        </w:rPr>
        <w:t>.</w:t>
      </w:r>
    </w:p>
    <w:p w:rsidR="00575B33" w:rsidRDefault="00575B33" w:rsidP="00575B3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9615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6156">
        <w:rPr>
          <w:rFonts w:ascii="Times New Roman" w:hAnsi="Times New Roman"/>
          <w:sz w:val="28"/>
          <w:szCs w:val="28"/>
        </w:rPr>
        <w:t>Предоставление компенсационного места на размещение нестационарного торгового объекта осуществляется</w:t>
      </w:r>
      <w:r>
        <w:rPr>
          <w:rFonts w:ascii="Times New Roman" w:hAnsi="Times New Roman"/>
          <w:sz w:val="28"/>
          <w:szCs w:val="28"/>
        </w:rPr>
        <w:t xml:space="preserve"> администрацией </w:t>
      </w:r>
      <w:r w:rsidR="008C3DEE">
        <w:rPr>
          <w:rFonts w:ascii="Times New Roman" w:hAnsi="Times New Roman"/>
          <w:sz w:val="28"/>
          <w:szCs w:val="28"/>
        </w:rPr>
        <w:t>Гилевского сельсовета Искитимского района Новосибирской области</w:t>
      </w:r>
      <w:r w:rsidRPr="00896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Администрация) </w:t>
      </w:r>
      <w:r w:rsidRPr="00896156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утвержденной</w:t>
      </w:r>
      <w:r w:rsidRPr="00896156">
        <w:rPr>
          <w:rFonts w:ascii="Times New Roman" w:hAnsi="Times New Roman"/>
          <w:sz w:val="28"/>
          <w:szCs w:val="28"/>
        </w:rPr>
        <w:t xml:space="preserve"> схемой размещения нестационарных торговых объектов</w:t>
      </w:r>
      <w:r w:rsidRPr="005B1FC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(далее – Схема).</w:t>
      </w:r>
    </w:p>
    <w:p w:rsidR="00575B33" w:rsidRPr="00896156" w:rsidRDefault="00575B33" w:rsidP="00575B3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Схема</w:t>
      </w:r>
      <w:r w:rsidRPr="00896156">
        <w:rPr>
          <w:rFonts w:ascii="Times New Roman" w:hAnsi="Times New Roman"/>
          <w:sz w:val="28"/>
          <w:szCs w:val="28"/>
        </w:rPr>
        <w:t xml:space="preserve"> размещ</w:t>
      </w:r>
      <w:r>
        <w:rPr>
          <w:rFonts w:ascii="Times New Roman" w:hAnsi="Times New Roman"/>
          <w:sz w:val="28"/>
          <w:szCs w:val="28"/>
        </w:rPr>
        <w:t>ена</w:t>
      </w:r>
      <w:r w:rsidRPr="00896156">
        <w:rPr>
          <w:rFonts w:ascii="Times New Roman" w:hAnsi="Times New Roman"/>
          <w:sz w:val="28"/>
          <w:szCs w:val="28"/>
        </w:rPr>
        <w:t xml:space="preserve"> </w:t>
      </w:r>
      <w:r w:rsidRPr="008C6C25">
        <w:rPr>
          <w:rFonts w:ascii="Times New Roman" w:hAnsi="Times New Roman"/>
          <w:sz w:val="28"/>
          <w:szCs w:val="28"/>
        </w:rPr>
        <w:t>в сети «Интернет» на официальном сайте</w:t>
      </w:r>
      <w:r w:rsidRPr="00FF0F95">
        <w:rPr>
          <w:rFonts w:ascii="Times New Roman" w:hAnsi="Times New Roman"/>
          <w:sz w:val="28"/>
          <w:szCs w:val="28"/>
        </w:rPr>
        <w:t xml:space="preserve"> </w:t>
      </w:r>
      <w:r w:rsidR="008C3DEE">
        <w:rPr>
          <w:rFonts w:ascii="Times New Roman" w:hAnsi="Times New Roman"/>
          <w:sz w:val="28"/>
          <w:szCs w:val="28"/>
        </w:rPr>
        <w:t xml:space="preserve">Гилевского сельсовета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="008C3DEE">
        <w:rPr>
          <w:rFonts w:ascii="Times New Roman" w:hAnsi="Times New Roman"/>
          <w:sz w:val="28"/>
          <w:szCs w:val="28"/>
          <w:lang w:val="en-US"/>
        </w:rPr>
        <w:t>gilevo</w:t>
      </w:r>
      <w:proofErr w:type="spellEnd"/>
      <w:r w:rsidR="008C3DEE" w:rsidRPr="008C3DEE">
        <w:rPr>
          <w:rFonts w:ascii="Times New Roman" w:hAnsi="Times New Roman"/>
          <w:sz w:val="28"/>
          <w:szCs w:val="28"/>
        </w:rPr>
        <w:t>.</w:t>
      </w:r>
      <w:proofErr w:type="spellStart"/>
      <w:r w:rsidR="008C3DEE">
        <w:rPr>
          <w:rFonts w:ascii="Times New Roman" w:hAnsi="Times New Roman"/>
          <w:sz w:val="28"/>
          <w:szCs w:val="28"/>
          <w:lang w:val="en-US"/>
        </w:rPr>
        <w:t>nso</w:t>
      </w:r>
      <w:proofErr w:type="spellEnd"/>
      <w:r w:rsidR="008C3DEE" w:rsidRPr="008C3DEE">
        <w:rPr>
          <w:rFonts w:ascii="Times New Roman" w:hAnsi="Times New Roman"/>
          <w:sz w:val="28"/>
          <w:szCs w:val="28"/>
        </w:rPr>
        <w:t>.</w:t>
      </w:r>
      <w:proofErr w:type="spellStart"/>
      <w:r w:rsidR="008C3DE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34449">
        <w:t xml:space="preserve"> </w:t>
      </w:r>
      <w:r w:rsidRPr="00896156">
        <w:rPr>
          <w:rFonts w:ascii="Times New Roman" w:hAnsi="Times New Roman"/>
          <w:sz w:val="28"/>
          <w:szCs w:val="28"/>
        </w:rPr>
        <w:t>и поддерживается в актуальном состоянии.</w:t>
      </w:r>
    </w:p>
    <w:p w:rsidR="00575B33" w:rsidRDefault="00575B33" w:rsidP="00575B33">
      <w:pPr>
        <w:pStyle w:val="20"/>
        <w:shd w:val="clear" w:color="auto" w:fill="auto"/>
        <w:tabs>
          <w:tab w:val="left" w:pos="75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4. К</w:t>
      </w:r>
      <w:r w:rsidRPr="005B1FC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объектов, включенных в Схему, или путем включения в Схему нового места размещения нестационарного торгового объекта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75B33" w:rsidRDefault="00575B33" w:rsidP="00575B33">
      <w:pPr>
        <w:pStyle w:val="20"/>
        <w:shd w:val="clear" w:color="auto" w:fill="auto"/>
        <w:tabs>
          <w:tab w:val="left" w:pos="76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5. П</w:t>
      </w:r>
      <w:r w:rsidRPr="005B1FC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раво на осуществление торговой деятельности в компенсационном месте предоставляется на срок действия договора на размещение, заключенного в отношении места размещения нестационарного торгового объекта, которое предполагается исключить из Схемы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75B33" w:rsidRDefault="00575B33" w:rsidP="00575B33">
      <w:pPr>
        <w:pStyle w:val="20"/>
        <w:shd w:val="clear" w:color="auto" w:fill="auto"/>
        <w:tabs>
          <w:tab w:val="left" w:pos="76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6.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Схему, направленного в Администрацию по адресу:</w:t>
      </w:r>
      <w:r w:rsidR="008C3DE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Новосибирская область, </w:t>
      </w:r>
      <w:proofErr w:type="spellStart"/>
      <w:r w:rsidR="008C3DEE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Искитимский</w:t>
      </w:r>
      <w:proofErr w:type="spellEnd"/>
      <w:r w:rsidR="008C3DE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 с. </w:t>
      </w:r>
      <w:proofErr w:type="spellStart"/>
      <w:r w:rsidR="008C3DEE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Новолокти</w:t>
      </w:r>
      <w:proofErr w:type="spellEnd"/>
      <w:r w:rsidR="008C3DE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ул. </w:t>
      </w:r>
      <w:r w:rsidR="008C3DEE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Советская 5 /5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или по электронной почте: </w:t>
      </w:r>
      <w:r w:rsidR="008C3DEE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mo-gilevo@yandex.ru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75B33" w:rsidRDefault="00575B33" w:rsidP="00575B33">
      <w:pPr>
        <w:pStyle w:val="20"/>
        <w:shd w:val="clear" w:color="auto" w:fill="auto"/>
        <w:tabs>
          <w:tab w:val="left" w:pos="769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6.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течение 10 рабочих дней Администрацией </w:t>
      </w:r>
      <w:r w:rsidRPr="005B1FC3">
        <w:rPr>
          <w:rFonts w:ascii="Times New Roman" w:hAnsi="Times New Roman"/>
          <w:color w:val="000000"/>
          <w:sz w:val="28"/>
          <w:szCs w:val="28"/>
          <w:lang w:bidi="ru-RU"/>
        </w:rPr>
        <w:t>провод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ятся</w:t>
      </w:r>
      <w:r w:rsidRPr="005B1FC3">
        <w:rPr>
          <w:rFonts w:ascii="Times New Roman" w:hAnsi="Times New Roman"/>
          <w:color w:val="000000"/>
          <w:sz w:val="28"/>
          <w:szCs w:val="28"/>
          <w:lang w:bidi="ru-RU"/>
        </w:rPr>
        <w:t xml:space="preserve"> согласительные процедуры</w:t>
      </w:r>
      <w:r w:rsidRPr="00D015A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п</w:t>
      </w:r>
      <w:r w:rsidRPr="005B1FC3">
        <w:rPr>
          <w:rFonts w:ascii="Times New Roman" w:hAnsi="Times New Roman"/>
          <w:color w:val="000000"/>
          <w:sz w:val="28"/>
          <w:szCs w:val="28"/>
          <w:lang w:bidi="ru-RU"/>
        </w:rPr>
        <w:t>редоставлени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ю</w:t>
      </w:r>
      <w:r w:rsidRPr="005B1FC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выбранного </w:t>
      </w:r>
      <w:r w:rsidRPr="005B1FC3">
        <w:rPr>
          <w:rFonts w:ascii="Times New Roman" w:hAnsi="Times New Roman"/>
          <w:color w:val="000000"/>
          <w:sz w:val="28"/>
          <w:szCs w:val="28"/>
          <w:lang w:bidi="ru-RU"/>
        </w:rPr>
        <w:t xml:space="preserve">компенсационного места с целью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его соответствия принципам разработки Схемы, утвержденным </w:t>
      </w:r>
      <w:r w:rsidRPr="005B1FC3">
        <w:rPr>
          <w:rFonts w:ascii="Times New Roman" w:hAnsi="Times New Roman"/>
          <w:color w:val="000000"/>
          <w:sz w:val="28"/>
          <w:szCs w:val="28"/>
          <w:lang w:bidi="ru-RU"/>
        </w:rPr>
        <w:t>пунктам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 w:rsidRPr="005B1FC3">
        <w:rPr>
          <w:rFonts w:ascii="Times New Roman" w:hAnsi="Times New Roman"/>
          <w:color w:val="000000"/>
          <w:sz w:val="28"/>
          <w:szCs w:val="28"/>
          <w:lang w:bidi="ru-RU"/>
        </w:rPr>
        <w:t xml:space="preserve"> 7 и 8 Порядка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разработки и утверждения органами местного самоуправления в Новосибирской области схемы размещения нестационарных торговых объектов, утвержденного приказом Министерства промышленности, торговли и развития предпринимательства Новосибирской области от 24.01.2011 №10.</w:t>
      </w:r>
      <w:proofErr w:type="gramEnd"/>
    </w:p>
    <w:p w:rsidR="00575B33" w:rsidRPr="00334DE6" w:rsidRDefault="00575B33" w:rsidP="00575B3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334DE6">
        <w:rPr>
          <w:rFonts w:ascii="Times New Roman" w:hAnsi="Times New Roman"/>
          <w:sz w:val="28"/>
          <w:szCs w:val="28"/>
        </w:rPr>
        <w:t>7. При предоставлении компенсационного места сохраняется размер площади, вид, специализация и период функционирования нестационарного торгового объекта, определенные договором на право размещения нестационарного торгового объекта.</w:t>
      </w:r>
    </w:p>
    <w:p w:rsidR="00575B33" w:rsidRDefault="00575B33" w:rsidP="00575B33">
      <w:pPr>
        <w:pStyle w:val="20"/>
        <w:shd w:val="clear" w:color="auto" w:fill="auto"/>
        <w:tabs>
          <w:tab w:val="left" w:pos="75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8. П</w:t>
      </w:r>
      <w:r w:rsidRPr="005B1FC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редоставление компенсационного места из числа </w:t>
      </w:r>
      <w:proofErr w:type="gramStart"/>
      <w:r w:rsidRPr="005B1FC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включенных</w:t>
      </w:r>
      <w:proofErr w:type="gramEnd"/>
      <w:r w:rsidRPr="005B1FC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Схему или включение в Схему нового места размещения нестационарного торгового объекта, с предоставлением его хозяйствующему субъекту в качестве компенсационного, осуществляется не позднее исключения места размещения нестационарного торгового объекта, которое ранее занимал хозяйствующий субъект, из Схемы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75B33" w:rsidRPr="000F171C" w:rsidRDefault="00575B33" w:rsidP="00575B3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9</w:t>
      </w:r>
      <w:r w:rsidRPr="000F171C">
        <w:rPr>
          <w:rFonts w:ascii="Times New Roman" w:hAnsi="Times New Roman"/>
          <w:sz w:val="28"/>
          <w:szCs w:val="28"/>
        </w:rPr>
        <w:t xml:space="preserve">. Администрация извещает хозяйствующий субъект </w:t>
      </w:r>
      <w:r w:rsidRPr="000F171C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компенсационного места</w:t>
      </w:r>
      <w:r w:rsidRPr="000F1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F171C">
        <w:rPr>
          <w:rFonts w:ascii="Times New Roman" w:hAnsi="Times New Roman"/>
          <w:sz w:val="28"/>
          <w:szCs w:val="28"/>
        </w:rPr>
        <w:t xml:space="preserve"> течение 5 рабочих дней, следующих за днем </w:t>
      </w:r>
      <w:r>
        <w:rPr>
          <w:rFonts w:ascii="Times New Roman" w:hAnsi="Times New Roman"/>
          <w:sz w:val="28"/>
          <w:szCs w:val="28"/>
        </w:rPr>
        <w:t xml:space="preserve">окончания проведения согласительных процедур, указанных в пункте 6 Порядка и (или) </w:t>
      </w:r>
      <w:r w:rsidRPr="000F171C">
        <w:rPr>
          <w:rFonts w:ascii="Times New Roman" w:hAnsi="Times New Roman"/>
          <w:sz w:val="28"/>
          <w:szCs w:val="28"/>
        </w:rPr>
        <w:t>вступления в силу правового акта Администрации о включении в Схему компенсационного места, предложенного хозяйствующим субъектом</w:t>
      </w:r>
      <w:r w:rsidRPr="000F171C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575B33" w:rsidRPr="000F171C" w:rsidRDefault="00575B33" w:rsidP="00575B3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F171C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0F171C">
        <w:rPr>
          <w:rFonts w:ascii="Times New Roman" w:hAnsi="Times New Roman"/>
          <w:sz w:val="28"/>
          <w:szCs w:val="28"/>
        </w:rPr>
        <w:t xml:space="preserve">В случае невозможности включения в Схему компенсационного места размещения нестационарного торгового объекта, предложенного хозяйствующим субъектом,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0F171C">
        <w:rPr>
          <w:rFonts w:ascii="Times New Roman" w:hAnsi="Times New Roman"/>
          <w:sz w:val="28"/>
          <w:szCs w:val="28"/>
        </w:rPr>
        <w:t xml:space="preserve"> письменно сообщает об этом хозяйствующему субъекту в течение </w:t>
      </w:r>
      <w:r>
        <w:rPr>
          <w:rFonts w:ascii="Times New Roman" w:hAnsi="Times New Roman"/>
          <w:sz w:val="28"/>
          <w:szCs w:val="28"/>
        </w:rPr>
        <w:t>5</w:t>
      </w:r>
      <w:r w:rsidRPr="000F171C">
        <w:rPr>
          <w:rFonts w:ascii="Times New Roman" w:hAnsi="Times New Roman"/>
          <w:sz w:val="28"/>
          <w:szCs w:val="28"/>
        </w:rPr>
        <w:t xml:space="preserve"> рабочих дней со дня принятия соответствующего решения, что не лишает хозяйствующего субъекта права подать новое предложение о включении в</w:t>
      </w:r>
      <w:r>
        <w:rPr>
          <w:rFonts w:ascii="Times New Roman" w:hAnsi="Times New Roman"/>
          <w:sz w:val="28"/>
          <w:szCs w:val="28"/>
        </w:rPr>
        <w:t xml:space="preserve"> Схему</w:t>
      </w:r>
      <w:r w:rsidRPr="000F171C">
        <w:rPr>
          <w:rFonts w:ascii="Times New Roman" w:hAnsi="Times New Roman"/>
          <w:sz w:val="28"/>
          <w:szCs w:val="28"/>
        </w:rPr>
        <w:t xml:space="preserve"> компенсационного места размещения нестационарного торгового объекта, подобранного им самостоятельно.</w:t>
      </w:r>
      <w:proofErr w:type="gramEnd"/>
    </w:p>
    <w:p w:rsidR="00575B33" w:rsidRPr="00896156" w:rsidRDefault="00575B33" w:rsidP="00575B3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575B33" w:rsidRDefault="00575B33" w:rsidP="0055515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75B33" w:rsidRDefault="00575B33" w:rsidP="0055515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5515D" w:rsidRDefault="0055515D" w:rsidP="0055515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5515D" w:rsidRDefault="0055515D" w:rsidP="0055515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5515D" w:rsidRDefault="0055515D" w:rsidP="0055515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5515D" w:rsidRDefault="0055515D" w:rsidP="0055515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5515D" w:rsidRDefault="0055515D" w:rsidP="0055515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5515D" w:rsidRDefault="0055515D" w:rsidP="0055515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844063" w:rsidRDefault="00844063" w:rsidP="0055515D">
      <w:pPr>
        <w:ind w:left="0"/>
        <w:rPr>
          <w:rFonts w:ascii="Times New Roman" w:hAnsi="Times New Roman" w:cs="Times New Roman"/>
          <w:sz w:val="28"/>
          <w:szCs w:val="28"/>
        </w:rPr>
      </w:pPr>
    </w:p>
    <w:sectPr w:rsidR="00844063" w:rsidSect="0037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A27CE"/>
    <w:multiLevelType w:val="hybridMultilevel"/>
    <w:tmpl w:val="7E224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74547"/>
    <w:multiLevelType w:val="hybridMultilevel"/>
    <w:tmpl w:val="A256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3A1A5B"/>
    <w:rsid w:val="00125233"/>
    <w:rsid w:val="00137C48"/>
    <w:rsid w:val="00227251"/>
    <w:rsid w:val="00312350"/>
    <w:rsid w:val="00343D51"/>
    <w:rsid w:val="0037194A"/>
    <w:rsid w:val="003A1A5B"/>
    <w:rsid w:val="00483ED8"/>
    <w:rsid w:val="004C63DD"/>
    <w:rsid w:val="004D07BA"/>
    <w:rsid w:val="004E4DBF"/>
    <w:rsid w:val="00502E4B"/>
    <w:rsid w:val="0055515D"/>
    <w:rsid w:val="00575B33"/>
    <w:rsid w:val="005A0F86"/>
    <w:rsid w:val="005A3169"/>
    <w:rsid w:val="005C15E4"/>
    <w:rsid w:val="005E6E6E"/>
    <w:rsid w:val="00696207"/>
    <w:rsid w:val="00697207"/>
    <w:rsid w:val="006B164D"/>
    <w:rsid w:val="006B23D1"/>
    <w:rsid w:val="006D1680"/>
    <w:rsid w:val="00747196"/>
    <w:rsid w:val="007522D8"/>
    <w:rsid w:val="00835E0E"/>
    <w:rsid w:val="00844063"/>
    <w:rsid w:val="00873D6B"/>
    <w:rsid w:val="008C3DEE"/>
    <w:rsid w:val="008C66B1"/>
    <w:rsid w:val="008D1863"/>
    <w:rsid w:val="00902771"/>
    <w:rsid w:val="00915560"/>
    <w:rsid w:val="009638BA"/>
    <w:rsid w:val="009F09C4"/>
    <w:rsid w:val="00A50DD7"/>
    <w:rsid w:val="00AD04C9"/>
    <w:rsid w:val="00AD7564"/>
    <w:rsid w:val="00AF0969"/>
    <w:rsid w:val="00B2622E"/>
    <w:rsid w:val="00B61B1B"/>
    <w:rsid w:val="00B851AB"/>
    <w:rsid w:val="00C06460"/>
    <w:rsid w:val="00D53386"/>
    <w:rsid w:val="00DC7352"/>
    <w:rsid w:val="00F2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8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638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51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1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09C4"/>
    <w:pPr>
      <w:ind w:left="720"/>
      <w:contextualSpacing/>
    </w:pPr>
  </w:style>
  <w:style w:type="paragraph" w:customStyle="1" w:styleId="ConsPlusNormal">
    <w:name w:val="ConsPlusNormal"/>
    <w:uiPriority w:val="99"/>
    <w:rsid w:val="00575B33"/>
    <w:pPr>
      <w:autoSpaceDE w:val="0"/>
      <w:autoSpaceDN w:val="0"/>
      <w:adjustRightInd w:val="0"/>
      <w:ind w:left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575B33"/>
    <w:pPr>
      <w:widowControl w:val="0"/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575B33"/>
    <w:pPr>
      <w:spacing w:before="100" w:beforeAutospacing="1" w:after="100" w:afterAutospacing="1"/>
      <w:ind w:left="0"/>
      <w:jc w:val="lef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75B33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B33"/>
    <w:pPr>
      <w:widowControl w:val="0"/>
      <w:shd w:val="clear" w:color="auto" w:fill="FFFFFF"/>
      <w:spacing w:line="216" w:lineRule="exact"/>
      <w:ind w:left="0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s1">
    <w:name w:val="s_1"/>
    <w:basedOn w:val="a"/>
    <w:rsid w:val="00575B33"/>
    <w:pPr>
      <w:spacing w:before="100" w:beforeAutospacing="1" w:after="100" w:afterAutospacing="1"/>
      <w:ind w:left="0"/>
      <w:jc w:val="lef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COTT\Desktop\&#1092;&#1080;&#1088;&#1084;&#1077;&#1085;&#1085;&#1099;&#1081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F747-96F4-4AEF-9813-9778FCEA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27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3COTT</dc:creator>
  <cp:lastModifiedBy>3COTT</cp:lastModifiedBy>
  <cp:revision>7</cp:revision>
  <cp:lastPrinted>2019-05-16T05:53:00Z</cp:lastPrinted>
  <dcterms:created xsi:type="dcterms:W3CDTF">2019-05-22T03:28:00Z</dcterms:created>
  <dcterms:modified xsi:type="dcterms:W3CDTF">2019-05-22T08:17:00Z</dcterms:modified>
</cp:coreProperties>
</file>