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84" w:rsidRDefault="00E75C84" w:rsidP="00E75C84">
      <w:pPr>
        <w:shd w:val="clear" w:color="auto" w:fill="FFFFFF"/>
        <w:spacing w:before="125" w:after="250" w:line="301" w:lineRule="atLeast"/>
        <w:ind w:right="1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Памятка о действиях населения при получении сигналов и экстренной информации об угрозе возникновения или возникновении чрезвычайных ситуаций</w:t>
      </w:r>
    </w:p>
    <w:p w:rsidR="00E75C84" w:rsidRPr="00E75C84" w:rsidRDefault="00E75C84" w:rsidP="00E75C84">
      <w:pPr>
        <w:shd w:val="clear" w:color="auto" w:fill="FFFFFF"/>
        <w:spacing w:before="125" w:after="250" w:line="301" w:lineRule="atLeast"/>
        <w:ind w:right="1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75C84" w:rsidRPr="00E75C84" w:rsidRDefault="00E75C84" w:rsidP="00E75C84">
      <w:pPr>
        <w:shd w:val="clear" w:color="auto" w:fill="FFFFFF"/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Действия населения при сигнале: «Внимание всем!»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Сигнал «Внимание всем!» подается путем включения электромеханических сирен, специализированных технических средств оповещения, а также других сигнальных средств. Чтобы обезопасить себя, а также своих родных и близких во время чрезвычайных ситуаций, необходимо помнить действия, которые следует выполнить при подаче этого сигнала.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Услышав сигнал необходимо включить телевизор или радиоприемник и прослушать экстренное сообщение о сложившейся обстановке и порядке действия населения. Помните, что в первую очередь необходимо взять с собой документы, деньги и по возможности запас еды и питьевой воды на сутки, запакованный в водонепроницаемую упаковку или пакет.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Проинформируйте соседей - возможно, они не слышали передаваемой информации. Пресекайте немедленно любые проявления паники и слухи.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Действия населения в условиях радиоактивного загрязнения окружающей среды при авариях на атомных станциях</w:t>
      </w:r>
    </w:p>
    <w:p w:rsidR="00E75C84" w:rsidRPr="00E75C84" w:rsidRDefault="00E75C84" w:rsidP="00371AA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помещении: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герметизацию окон, дверей и вентиляционных люков. Продукты питания завернуть в герметическую упаковку.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Систематически контролировать радиационный фон.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 началом радиационного загрязнения защитить органы дыхания простейшими средствами индивидуальной защиты.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 проводить влажную уборку, желательно с применением моющих средств.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Строго соблюдать правила личной гигиены.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Воду употреблять только из проверенных источников. Продукты питания приобретать только в торговой сети.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Пищу принимать только в закрытых помещениях. Перед едой тщательно мыть руки и полоскать рот 0,5%-м раствором питьевой соды.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2.2. Вне помещения: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выходе из помещения обязательно использовать средства индивидуальной защиты (противогаз, респиратор, ватно-марлевую повязку, плащ, сапоги, головной убор и др.).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 ограничить время пребывания на открытой территории.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нахождении на местности не рекомендуется садиться на землю, курить, пить, есть, раздеваться и купаться в открытых водоемах.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входом в помещение обязательно вымыть обувь водой или тщательно обтереть мокрой тряпкой, верхнюю одежду и головной убор вытряхнуть и почистить влажной щеткой, снять и утилизировать простейшие средства </w:t>
      </w: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индивидуальной защиты органов дыхания, помыть и просушить бумажными салфетками противогаз (респиратор), а использованные салфетки утилизировать.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Очищенные</w:t>
      </w:r>
      <w:proofErr w:type="gram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одежду и обувь, противогаз (респиратор) оставить при входе в помещение в плотно закрывающемся шкафу.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Действия населения при чрезвычайных ситуациях, связанных с выбросом (разливом) аварийных химически опасных веществ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Закройте окна, отключите электробытовые приборы и газ. Наденьте резиновые сапоги, плащ, возьмите документы, необходимые теплые вещи, запас непортящихся продуктов, оповестите соседей и быстро, но без паники, выходите из зоны возможного заражения перпендикулярно направлению ветра.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защиты органов дыхания используйте противогаз, а при его отсутствии – ватно-марлевую повязку или подручные изделия из ткани, смоченные в воде, 2-5%-ном растворе пищевой соды (для защиты от хлора), 2%-ном растворе лимонной или уксусной кислоты (для защиты от аммиака).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невозможности покинуть зону заражения плотно закройте двери, окна, вентиляционные отверстия и дымоходы. Имеющиеся в них щели заклейте бумагой или скотчем. Окна закройте простынями, смоченными водой. Не укрывайтесь в подвалах и полуподвалах при авариях с хлором (он тяжелее воздуха в 2 раза). При авариях с аммиаком необходимо укрываться на нижних этажах зданий.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Действия населения в зоне химической опасности</w:t>
      </w:r>
    </w:p>
    <w:p w:rsidR="00E75C84" w:rsidRPr="00E75C84" w:rsidRDefault="00E75C84" w:rsidP="00E75C84">
      <w:pPr>
        <w:numPr>
          <w:ilvl w:val="0"/>
          <w:numId w:val="2"/>
        </w:numPr>
        <w:shd w:val="clear" w:color="auto" w:fill="FFFFFF"/>
        <w:spacing w:after="0" w:line="240" w:lineRule="auto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помещении: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Перейти в комнату, находящуюся с подветренной стороны от очага химической опасности, или в ту часть помещения, где меньше сквозняков.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герметизацию помещения (плотно закрыть окна и двери, дымоходы, вентиляционные люки.</w:t>
      </w:r>
      <w:proofErr w:type="gram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Входные двери «зашторить», используя одеяла и любую плотную ткань; заклеить щели в окнах и стыках рам пленкой, лейкопластырем, скотчем, бумагой или запенить монтажной пеной, применить герметики).</w:t>
      </w:r>
      <w:proofErr w:type="gramEnd"/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средства защиты органов дыхания: противогаз, респиратор, ватно-марлевую повязку или подручные средства, смоченные водой (для защиты от хлора – 2%-м раствором питьевой соды, от аммиака – 2%-м раствором лимонной кислоты).</w:t>
      </w:r>
    </w:p>
    <w:p w:rsidR="00E75C84" w:rsidRPr="00E75C84" w:rsidRDefault="00E75C84" w:rsidP="00371AAA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Покидая помещение, отключить электроэнергию и газ, надеть средства индивидуальной защиты (далее – СИЗ).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ind w:left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 получении сигнала об окончании химической опасности:</w:t>
      </w:r>
    </w:p>
    <w:p w:rsidR="00E75C84" w:rsidRPr="00E75C84" w:rsidRDefault="00E75C84" w:rsidP="00F1398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открыть окна и двери, проветрить помещение;</w:t>
      </w:r>
    </w:p>
    <w:p w:rsidR="00E75C84" w:rsidRPr="00E75C84" w:rsidRDefault="00E75C84" w:rsidP="00F1398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снять, герметично упаковать и сдать на утилизацию использованные средства индивидуальной защиты.</w:t>
      </w:r>
    </w:p>
    <w:p w:rsidR="00E75C84" w:rsidRPr="00E75C84" w:rsidRDefault="00E75C84" w:rsidP="00E75C84">
      <w:pPr>
        <w:numPr>
          <w:ilvl w:val="0"/>
          <w:numId w:val="4"/>
        </w:numPr>
        <w:shd w:val="clear" w:color="auto" w:fill="FFFFFF"/>
        <w:spacing w:after="0" w:line="240" w:lineRule="auto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Вне помещения: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Защитить органы дыхания средствами индивидуальной защиты или подручными средствами, смоченными водой.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поддаваться панике.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Не находиться в пониженных участках местности. Не укрываться на первых этажах многоэтажных зданий и в полуподвальных помещениях.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загрязнении хлором, диоксидом азота необходимо подняться выше 5 этажа здания, а при загрязнении аммиаком – спуститься в подвал.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место нахождения очага химической опасности и направление ветра. Определить маршрут выхода из зоны химической опасности (выходить в сторону, перпендикулярную направлению ветра).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Покинуть зону химической опасности (ускоренным шагом или бегом, на велосипеде, мотоцикле или автомобиле). Необходимо знать место и время эвакуации. Если на пути выхода из зоны химической опасности встретятся препятствия, их надо преодолеть, в противном случае – укрыться в ближайшем жилом доме (на верхних этажах – при загрязнении хлором и диоксидом азота, в подвале или на нижнем этаже при загрязнении аммиаком).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В чистой зоне снять, герметично упаковать и сдать на утилизацию использованные средства индивидуальной защиты.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4.3. После выхода из зоны загрязнения необходимо:</w:t>
      </w:r>
    </w:p>
    <w:p w:rsidR="00E75C84" w:rsidRPr="00E75C84" w:rsidRDefault="00E75C84" w:rsidP="00F1398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снять верхнюю одежду для дегазации;</w:t>
      </w:r>
    </w:p>
    <w:p w:rsidR="00E75C84" w:rsidRPr="00E75C84" w:rsidRDefault="00E75C84" w:rsidP="00F1398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душ или умыться с мылом;</w:t>
      </w:r>
    </w:p>
    <w:p w:rsidR="00E75C84" w:rsidRPr="00E75C84" w:rsidRDefault="00E75C84" w:rsidP="00F1398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исключить любые физические нагрузки;</w:t>
      </w:r>
    </w:p>
    <w:p w:rsidR="00E75C84" w:rsidRPr="00E75C84" w:rsidRDefault="00E75C84" w:rsidP="00F1398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пить чай и молоко.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Действия населения в условиях пожаров и взрывов</w:t>
      </w:r>
    </w:p>
    <w:p w:rsidR="00E75C84" w:rsidRPr="00E75C84" w:rsidRDefault="00E75C84" w:rsidP="00E75C84">
      <w:pPr>
        <w:numPr>
          <w:ilvl w:val="0"/>
          <w:numId w:val="6"/>
        </w:numPr>
        <w:shd w:val="clear" w:color="auto" w:fill="FFFFFF"/>
        <w:spacing w:after="0" w:line="240" w:lineRule="auto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 пожаре: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тушению пожара приступить немедленно, но в любом случае, сначала позвонить «01», в горящем помещении окна и двери не открывать, при отсутствии табельных </w:t>
      </w:r>
      <w:proofErr w:type="gram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СИЗ</w:t>
      </w:r>
      <w:proofErr w:type="gram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защиты органов дыхания от продуктов горения, использовать мокрую ткань.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отсутствии огнетушителя для тушения пожара использовать плотную ткань (лучше мокрую) и воду. Горящие шторы сорвать, затоптать или бросить в ванну, горящие электроприборы или проводку тушить только после обесточивания.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пожар потушить не удается, покинуть помещение, убедившись, что в нем никого не осталось, плотно закрыв окна и двери, по задымленным коридорам передвигаться ползком или на четвереньках, опасаться обрушения конструкций или провалов пола.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сильном задымлении лестничных пролетов выход с верхних этажей (выше третьего-четвертого) опасен из-за возможности отравления угарным газом, в этом случае целесообразно спасаться через лоджию, окна, либо ждать пожарных, </w:t>
      </w:r>
      <w:proofErr w:type="spell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загерметизировав</w:t>
      </w:r>
      <w:proofErr w:type="spell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квартиру.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5.2. При обнаружении взрывоопасных предметов и при взрыве: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Обнаружив взрывоопасный (потенциально взрывоопасный) предмет, не трогать его и тем более не пытаться разобрать, немедленно сообщить в ближайшее отделение полиции или по телефону «02».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Увидев вспышку (услышав звук) взрыва, немедленно укрыться или лечь на землю, даже находясь на значительном расстоянии от места взрыва, т.к. возможно поражение камнями, осколками стекла и т.п.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Действия населения в условиях землетрясения</w:t>
      </w:r>
    </w:p>
    <w:p w:rsidR="00E75C84" w:rsidRPr="00E75C84" w:rsidRDefault="00E75C84" w:rsidP="00E75C84">
      <w:pPr>
        <w:numPr>
          <w:ilvl w:val="0"/>
          <w:numId w:val="7"/>
        </w:numPr>
        <w:shd w:val="clear" w:color="auto" w:fill="FFFFFF"/>
        <w:spacing w:after="0" w:line="240" w:lineRule="auto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Как подготовиться к землетрясению: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Заранее продумайте план действий во время землетрясения при нахождении дома, на работе, в кино, театре, на транспорте и на улице. Разъясните членам своей семьи, что они должны делать во время землетрясения и обучите их правилам оказания первой медицинской помощи.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Держите в удобном месте документы, деньги, карманный фонарик и запасные батарейки. Имейте дома запас питьевой воды и консервов в расчете на несколько дней.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Уберите кровати от окон и наружных стен, закрепите шкафы, полки и стеллажи в квартирах, а с верхних полок и антресолей снимите тяжелые предметы.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Опасные вещества (ядохимикаты, легковоспламеняющиеся жидкости) храните в надежном, хорошо изолированном месте.</w:t>
      </w:r>
    </w:p>
    <w:p w:rsidR="00E75C84" w:rsidRPr="00E75C84" w:rsidRDefault="00E75C84" w:rsidP="00F13989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Все жильцы должны знать, где находится рубильник, магистральные газовые и водопроводные краны, чтобы в случае необходимости отключить электричество, газ и воду.</w:t>
      </w:r>
    </w:p>
    <w:p w:rsidR="00E75C84" w:rsidRPr="00E75C84" w:rsidRDefault="00E75C84" w:rsidP="00E75C84">
      <w:pPr>
        <w:numPr>
          <w:ilvl w:val="0"/>
          <w:numId w:val="8"/>
        </w:numPr>
        <w:shd w:val="clear" w:color="auto" w:fill="FFFFFF"/>
        <w:spacing w:after="0" w:line="240" w:lineRule="auto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Как действовать во время землетрясения: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Ощутив колебания здания, увидев качания светильников, падение предметов, услышав нарастающий гул и звон бьющегося стекла, не поддавайтесь панике (от момента, когда вы почувствовали первые толчки, до опасных для здания колебаний, у вас есть 15-20 с).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выйдите из здания, взяв документы, деньги и предметы первой необходимости. Покидая помещение, спускайтесь по лестнице, а не на лифте.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Оказавшись на улице, не стойте вблизи зданий, а перейдите на открытое пространство.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Сохраняйте спокойствие и постарайтесь успокоить других.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вынужденно остались в помещении, то встаньте в безопасном месте: у внутренней стены, в углу, во внутреннем стенном проеме или у несущей опоры, если возможно, спрячьтесь под стол - он защитит вас от падающих предметов и обломков.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Держитесь подальше от окон и тяжелой мебели. Если с вами дети – укройте их собой.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пользуйтесь свечами, спичками, зажигалками – при утечке газа возможен пожар.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Держитесь в стороне от нависающих балконов, карнизов, парапетов, опасайтесь оборванных проводов.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находитесь в автомобиле, оставайтесь на открытом месте, но не покидайте автомобиль, пока толчки не прекратятся.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готовы оказать помощь при спасении других людей.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6.3. Как действовать после землетрясения: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Окажите первую медицинскую помощь пострадавшим.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Освободите людей, попавших в легкоустранимые завалы. Будьте осторожны!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Обеспечьте безопасность детей, больных, стариков, успокойте их.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Без крайней нужды не занимайте телефон.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Включите радиотрансляцию. Подчиняйтесь указаниям местных властей, штаба по ликвидации последствий стихийного бедствия.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Проверьте, нет ли повреждений электропроводки, устраните неисправность или отключите электричество в квартире, помните, что при сильном землетрясении электричество в городе отключается автоматически.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Проверьте, нет ли повреждений газо- и водопроводных сетей, устраните неисправность или отключите сети.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пользуйтесь открытым огнем.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Спускаясь по лестнице, будьте осторожны, убедитесь в ее прочности. Не подходите к явно поврежденным зданиям, не входите в них.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готовы к повторным толчкам, так как наиболее опасны первые 2-3 часа после землетрясения. Не входите в здания без крайней нужды.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выдумывайте и не передавайте никаких слухов о возможных повторных толчках. Пользуйтесь официальными сведениями.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6.4. Если вы оказались в завале: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Спокойно оцените обстановку, по возможности окажите себе медицинскую помощь. Постарайтесь установить связь с людьми, находящимися вне завала (голосом, стуком).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зажигать огонь нельзя, а трубы и батареи можно использовать для подачи сигнала.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Экономьте силы. Человек может обходиться без пищи долгое время.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Действия населения в условиях наводнений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7.1.</w:t>
      </w: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 получении оповещения об угрозе наводнения</w:t>
      </w:r>
      <w:r w:rsidRPr="00E75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Перенести на верхний этаж, чердак или в другое безопасное место ценные вещи и продукты питания.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и упаковать ценности, продукты питания на 2-3 дня и необходимые вещи, которые нужно взять с собой в эвакуацию (документы и деньги упаковать в водонепроницаемый пакет).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случай, если своевременно эвакуироваться не удастся, подготовить средства для </w:t>
      </w:r>
      <w:proofErr w:type="spell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самоспасения</w:t>
      </w:r>
      <w:proofErr w:type="spell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самопомощи (надувные матрасы, камеры, пластмассовые канистры или бутылки, веревки, ножи), а также для </w:t>
      </w:r>
      <w:proofErr w:type="spell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самообозначения</w:t>
      </w:r>
      <w:proofErr w:type="spell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(днем – простыни или яркие ткани, ночью – фонарик).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 членам семьи порядок эвакуации, действий при внезапном подъеме воды и определить место сбора семьи после эвакуации. При получении команды на упреждающую эвакуацию – организованно или самостоятельно эвакуироваться в безопасный район.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7.2.</w:t>
      </w: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 внезапном начале наводнения с быстрым подъемом уровня воды или при приближении волны прорыва</w:t>
      </w: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возможности – эвакуироваться в безопасный район.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невозможности эвакуации – подняться на верхний этаж здания, чердак или крышу, либо на возвышенный участок местности, запасшись средствами </w:t>
      </w:r>
      <w:proofErr w:type="spell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самоэвакуации</w:t>
      </w:r>
      <w:proofErr w:type="spell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обозначения местонахождения.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 тем чтобы не быть смытым волной, целесообразно привязаться к прочным предметам, вместе с тем необходимо иметь при себе острый нож, чтобы быстро освободиться от пут при необходимости.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Уходя из квартиры не забыть выключить свет, газ, воду, плотно закрыть окна и двери. С места укрытия подавать сигналы местонахождения людей: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left="1146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днем – путем вывешивания флага из яркой ткани;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left="1146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ночью – короткими вспышками фонарика.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прибытия помощи оставаться на месте, экономно расходовать имеющиеся продукты питания и питьевую воду. </w:t>
      </w:r>
      <w:proofErr w:type="spell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Самоэвакуацию</w:t>
      </w:r>
      <w:proofErr w:type="spell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предпринимать только в случае необходимости в срочной медицинской помощи или опасности для жизни из-за дальнейшего подъема воды.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необходимости </w:t>
      </w:r>
      <w:proofErr w:type="spell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самоэвакуации</w:t>
      </w:r>
      <w:proofErr w:type="spell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прежде, чем плыть, проследить направление течения, наметить маршрут движения, плыть только по течению, прибиваясь к берегу или намеченному объекту.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Внезапно оказавшись в воде, сбросить с себя тяжелую одежду и обувь, использовать любые плавающие поблизости средства и, экономя силы, ожидать помощи;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внезапном приближении волны прорыва целесообразно набрать воздух в легкие и нырнуть в глубину ее основания, стараться вплавь или с помощью подручных средств выбраться на сухое место.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Действия населения в условиях природных пожаров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обнаружении в лесу небольшого очага возгорания необходимо принять меры к немедленной его ликвидации. Одновременно послать кого-нибудь за помощью. Огонь можно сбивать веником из зеленых ветвей (1,5- 2 м длиной), брезентом или одеждой. Огонь надо захлестывать, сметая в сторону очага пожара, а также можно забрасывать землей, затаптывать ногами.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бороться с огнем невозможно, в большинстве случаев от него можно уйти: скорость пешехода более 80 м/мин, а низового пожара - 1-3 м/мин. Выходить нужно в наветренную сторону, перпендикулярно кромке пожара, по дорогам, просекам, берегам ручьев и рек. При сильном задымлении рот и нос нужно прикрыть мокрой ватно-марлевой повязкой, полотенцем, платком. Иногда удастся перебежать и фронт верхового пожара - главное успеть пересечь его не дыша, чтобы не обжечь легкие.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 опасны при пожаре в лесу торфяные поля, так как под ними может быть подземный пожар. Кроме того, не всегда заметна опасность и можно </w:t>
      </w:r>
      <w:proofErr w:type="gram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провалиться</w:t>
      </w:r>
      <w:proofErr w:type="gram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прогоревший торф. Признаками подземного пожара является горячая земля и струйки дыма из почвы. По торфяному полю можно двигаться только группой, причем первый в группе должен проверять землю шестом.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эвакуации населения из населенного пункта, к которому приближается фронт пожара, личные вещи можно спасти в каменных строениях без горючих конструкций, подвалах, погребах или просто в яме, засыпанной землей. При невозможности эвакуации из населенного пункта лесной пожар остается только переждать, укрывшись в убежищах, </w:t>
      </w:r>
      <w:proofErr w:type="spell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загерметизированных</w:t>
      </w:r>
      <w:proofErr w:type="spell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подвалах (погребах) или на больших открытых площадях.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Действия населения при урагане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Закройте  плотно окна,  ставни, двери,  чердачные (вентиляционные) люки. С лоджий, балконов (если они не остеклены) уберите предметы, которые порывами ветра могут быть сброшены. Предметы,  находящиеся  во  дворах  частных  домов,  закрепите  или занесите в помещение, потушите огонь в печах.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ураган застал вас на улице, укройтесь в прочном ближайшем здании (магазинах, библиотеках, торговых центрах, поликлиниках и др.), в подземных переходах, оврагах, балках и других естественных укрытиях.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Ураган может сопровождаться грозой, поэтому избегайте ситуаций, при которых возрастает вероятность поражения молнией: не укрывайтесь под отдельно стоящими деревьями, не подходите к опорам линий электропередач.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В городе держитесь подальше от металлических заборов и всего металлического. Не ищите убежища в углублениях среди нагромождения камней.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Почувствовав характерное щекотание кожи, а также то, что у Вас волосы поднимаются дыбом, знайте, что молния ударит поблизости от Вас. Не раздумывая, бросайтесь ничком на землю - это уменьшит риск Вашего поражения.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   Вы   в   машине,   оставайтесь   в   ней. Металлический  корпус автомобиля защитит Вас, даже если молния ударит прямо в него.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Действия населения при снежных заносах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 объявлением штормового предупреждения (предупреждения о возможных снежных заносах) необходимо ограничить передвижение, особенно в сельской местности, создать доме необходимый запас продуктов, воды и топлива. В отдельных районах с наступлением зимнего периода по улицам, между домами необходимо натянуть канаты, помогающие в сильную пургу ориентироваться пешеходам и преодолевать сильный ветер.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Особую опасность снежные заносы представляют для людей, застигнутых в пути далеко от человеческого жилья. Занесенные снегом дороги, потеря видимости, вызывают </w:t>
      </w:r>
      <w:proofErr w:type="gram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</w:t>
      </w:r>
      <w:proofErr w:type="gram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дезориентирование</w:t>
      </w:r>
      <w:proofErr w:type="spell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местности.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следовании на автомобиле не следует пытаться преодолеть снежные заносы, необходимо остановиться, полностью закрыть жалюзи машины, укрыть двигатель со стороны радиатора.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Периодически надо выходить из автомобиля, разгребать снег, чтобы не оказаться погребенным под ним. Кроме того, не занесенный снегом автомобиль – хороший ориентир для поисковой группы.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 автомобиля необходимо периодически прогревать во избежание его «размораживания». При прогревании автомобиля важно не допустить затекания в кабину (кузов, салон) выхлопных газов.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пути вместе окажется несколько человек (на нескольких автомобилях), целесообразно собраться всем вместе и использовать один автомобиль в качестве укрытия; из двигателей остальных автомобилей необходимо слить воду.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Ни в коем случае нельзя покидать укрытие – автомобиль: в сильный снегопад (пургу) ориентиры, казалось бы, надежные с первого взгляда, через несколько десятков метров могут быть потеряны.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В сельской местности с получением штормового предупреждения нужно в срочном порядке заготовить в необходимом количестве корм и воду для животных.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Действия населения при гололедных явлениях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Перед выходом на улицу воздержитесь от обуви на каблуках. Используйте обувь с плоской подошвой, подготовьте ее к гололеду. Для этого необходимо использовать специальные набойки или наклеить на сухую подошву лейкопластырь.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Передвигайтесь осторожно, наступая на всю подошву, ноги при этом должны быть слегка расслаблены.</w:t>
      </w:r>
    </w:p>
    <w:p w:rsidR="00E75C84" w:rsidRPr="00E75C84" w:rsidRDefault="00E75C84" w:rsidP="002F0B24">
      <w:pPr>
        <w:shd w:val="clear" w:color="auto" w:fill="FFFFFF"/>
        <w:spacing w:after="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Пожилым людям рекомендуется использовать трость с резиновым наконечником.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Действия населения при подаче сигналов  гражданской обороны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12.1</w:t>
      </w:r>
      <w:proofErr w:type="gramStart"/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</w:t>
      </w:r>
      <w:proofErr w:type="gramEnd"/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 подаче сигнала «Воздушная тревога» необходимо:</w:t>
      </w:r>
    </w:p>
    <w:p w:rsidR="00E75C84" w:rsidRPr="00E75C84" w:rsidRDefault="00E75C84" w:rsidP="008A3FB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отключить электроэнергию, газ, пар, воду, оборудование, закрыть окна;</w:t>
      </w:r>
    </w:p>
    <w:p w:rsidR="00E75C84" w:rsidRPr="00E75C84" w:rsidRDefault="00E75C84" w:rsidP="008A3FB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взять средства индивидуальной защиты, документы, одежду, запас продуктов, воды;</w:t>
      </w:r>
    </w:p>
    <w:p w:rsidR="00E75C84" w:rsidRPr="00E75C84" w:rsidRDefault="00E75C84" w:rsidP="008A3FB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перейти в закрепленное защитное сооружение.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12.2</w:t>
      </w:r>
      <w:proofErr w:type="gramStart"/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</w:t>
      </w:r>
      <w:proofErr w:type="gramEnd"/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 подаче сигнала «Отбой воздушной тревоги» необходимо:</w:t>
      </w:r>
    </w:p>
    <w:p w:rsidR="00E75C84" w:rsidRPr="00E75C84" w:rsidRDefault="00E75C84" w:rsidP="008A3F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возвратиться к местам работы и проживания;</w:t>
      </w:r>
    </w:p>
    <w:p w:rsidR="00E75C84" w:rsidRPr="00E75C84" w:rsidRDefault="00E75C84" w:rsidP="008A3F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готовым к повторному нападению противника;</w:t>
      </w:r>
    </w:p>
    <w:p w:rsidR="00E75C84" w:rsidRPr="00E75C84" w:rsidRDefault="00E75C84" w:rsidP="008A3F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при себе средства индивидуальной защиты.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12.3</w:t>
      </w:r>
      <w:proofErr w:type="gramStart"/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</w:t>
      </w:r>
      <w:proofErr w:type="gramEnd"/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 подаче сигнала «Радиационная опасность» необходимо:</w:t>
      </w:r>
    </w:p>
    <w:p w:rsidR="00E75C84" w:rsidRPr="00E75C84" w:rsidRDefault="00E75C84" w:rsidP="008A3FB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отключить вентиляцию и оборудование;</w:t>
      </w:r>
    </w:p>
    <w:p w:rsidR="00E75C84" w:rsidRPr="00E75C84" w:rsidRDefault="00E75C84" w:rsidP="008A3FB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привести в готовность </w:t>
      </w:r>
      <w:proofErr w:type="gram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СИЗ</w:t>
      </w:r>
      <w:proofErr w:type="gram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75C84" w:rsidRPr="00E75C84" w:rsidRDefault="00E75C84" w:rsidP="008A3FB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герметизацию производственных и жилых помещений;</w:t>
      </w:r>
    </w:p>
    <w:p w:rsidR="00E75C84" w:rsidRPr="00E75C84" w:rsidRDefault="00E75C84" w:rsidP="008A3FB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загерметизировать</w:t>
      </w:r>
      <w:proofErr w:type="spell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продукты и емкости с запасом воды;</w:t>
      </w:r>
    </w:p>
    <w:p w:rsidR="00E75C84" w:rsidRPr="00E75C84" w:rsidRDefault="00E75C84" w:rsidP="008A3FB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йодистый препарат;</w:t>
      </w:r>
    </w:p>
    <w:p w:rsidR="00E75C84" w:rsidRPr="00E75C84" w:rsidRDefault="00E75C84" w:rsidP="008A3FB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укрыться в защитном сооружении.</w:t>
      </w:r>
    </w:p>
    <w:p w:rsidR="00E75C84" w:rsidRPr="00E75C84" w:rsidRDefault="00E75C84" w:rsidP="00E75C84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12.4</w:t>
      </w:r>
      <w:proofErr w:type="gramStart"/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</w:t>
      </w:r>
      <w:proofErr w:type="gramEnd"/>
      <w:r w:rsidRPr="00E75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 подаче сигнала «Химическая тревога» необходимо:</w:t>
      </w:r>
    </w:p>
    <w:p w:rsidR="00E75C84" w:rsidRPr="00E75C84" w:rsidRDefault="00E75C84" w:rsidP="008A3FB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надеть противогазы, подготовить непромокаемые пленки, накидки, плащи, сапоги;</w:t>
      </w:r>
    </w:p>
    <w:p w:rsidR="00E75C84" w:rsidRPr="00E75C84" w:rsidRDefault="00E75C84" w:rsidP="008A3FB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загерметизировать</w:t>
      </w:r>
      <w:proofErr w:type="spell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помещения и не покидать их без разрешения;</w:t>
      </w:r>
    </w:p>
    <w:p w:rsidR="00E75C84" w:rsidRPr="00E75C84" w:rsidRDefault="00E75C84" w:rsidP="008A3FB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отключить вентиляцию, нагр</w:t>
      </w:r>
      <w:bookmarkStart w:id="0" w:name="_GoBack"/>
      <w:bookmarkEnd w:id="0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евательные приборы;</w:t>
      </w:r>
    </w:p>
    <w:p w:rsidR="00E75C84" w:rsidRPr="00E75C84" w:rsidRDefault="00E75C84" w:rsidP="008A3FB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загерметизировать</w:t>
      </w:r>
      <w:proofErr w:type="spellEnd"/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продукты и запасы воды в закрытых емкостях;</w:t>
      </w:r>
    </w:p>
    <w:p w:rsidR="00E75C84" w:rsidRPr="00E75C84" w:rsidRDefault="00E75C84" w:rsidP="008A3FB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C84">
        <w:rPr>
          <w:rFonts w:ascii="Times New Roman" w:eastAsia="Times New Roman" w:hAnsi="Times New Roman" w:cs="Times New Roman"/>
          <w:color w:val="000000"/>
          <w:sz w:val="28"/>
          <w:szCs w:val="28"/>
        </w:rPr>
        <w:t>укрыться в защитном сооружении.</w:t>
      </w:r>
    </w:p>
    <w:sectPr w:rsidR="00E75C84" w:rsidRPr="00E75C84" w:rsidSect="008A3FB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51"/>
    <w:multiLevelType w:val="multilevel"/>
    <w:tmpl w:val="0726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AF4CED"/>
    <w:multiLevelType w:val="multilevel"/>
    <w:tmpl w:val="A84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C87D14"/>
    <w:multiLevelType w:val="multilevel"/>
    <w:tmpl w:val="63C0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C16CC"/>
    <w:multiLevelType w:val="multilevel"/>
    <w:tmpl w:val="75AE1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B6096"/>
    <w:multiLevelType w:val="multilevel"/>
    <w:tmpl w:val="32BC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4C137A"/>
    <w:multiLevelType w:val="multilevel"/>
    <w:tmpl w:val="D820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17032"/>
    <w:multiLevelType w:val="multilevel"/>
    <w:tmpl w:val="F718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2B2924"/>
    <w:multiLevelType w:val="multilevel"/>
    <w:tmpl w:val="2A86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D5124E"/>
    <w:multiLevelType w:val="multilevel"/>
    <w:tmpl w:val="FDF0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0F7174"/>
    <w:multiLevelType w:val="multilevel"/>
    <w:tmpl w:val="5ED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B5174A"/>
    <w:multiLevelType w:val="multilevel"/>
    <w:tmpl w:val="5198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EB767F"/>
    <w:multiLevelType w:val="multilevel"/>
    <w:tmpl w:val="8584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BB0D44"/>
    <w:multiLevelType w:val="multilevel"/>
    <w:tmpl w:val="5148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FF0C61"/>
    <w:multiLevelType w:val="multilevel"/>
    <w:tmpl w:val="4902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07B98"/>
    <w:multiLevelType w:val="multilevel"/>
    <w:tmpl w:val="6E9CC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D86CC2"/>
    <w:multiLevelType w:val="multilevel"/>
    <w:tmpl w:val="1A58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420C9B"/>
    <w:multiLevelType w:val="multilevel"/>
    <w:tmpl w:val="DA38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2E5C02"/>
    <w:multiLevelType w:val="multilevel"/>
    <w:tmpl w:val="E6C4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3F50D40"/>
    <w:multiLevelType w:val="multilevel"/>
    <w:tmpl w:val="0F58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5362761"/>
    <w:multiLevelType w:val="multilevel"/>
    <w:tmpl w:val="029A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D21CC2"/>
    <w:multiLevelType w:val="multilevel"/>
    <w:tmpl w:val="0ECE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143399"/>
    <w:multiLevelType w:val="multilevel"/>
    <w:tmpl w:val="542ED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501316"/>
    <w:multiLevelType w:val="multilevel"/>
    <w:tmpl w:val="C30C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F021D3"/>
    <w:multiLevelType w:val="multilevel"/>
    <w:tmpl w:val="B2F8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21"/>
  </w:num>
  <w:num w:numId="5">
    <w:abstractNumId w:val="4"/>
  </w:num>
  <w:num w:numId="6">
    <w:abstractNumId w:val="5"/>
  </w:num>
  <w:num w:numId="7">
    <w:abstractNumId w:val="13"/>
  </w:num>
  <w:num w:numId="8">
    <w:abstractNumId w:val="14"/>
  </w:num>
  <w:num w:numId="9">
    <w:abstractNumId w:val="17"/>
  </w:num>
  <w:num w:numId="10">
    <w:abstractNumId w:val="22"/>
  </w:num>
  <w:num w:numId="11">
    <w:abstractNumId w:val="12"/>
  </w:num>
  <w:num w:numId="12">
    <w:abstractNumId w:val="18"/>
  </w:num>
  <w:num w:numId="13">
    <w:abstractNumId w:val="2"/>
  </w:num>
  <w:num w:numId="14">
    <w:abstractNumId w:val="15"/>
  </w:num>
  <w:num w:numId="15">
    <w:abstractNumId w:val="23"/>
  </w:num>
  <w:num w:numId="16">
    <w:abstractNumId w:val="20"/>
  </w:num>
  <w:num w:numId="17">
    <w:abstractNumId w:val="7"/>
  </w:num>
  <w:num w:numId="18">
    <w:abstractNumId w:val="10"/>
  </w:num>
  <w:num w:numId="19">
    <w:abstractNumId w:val="11"/>
  </w:num>
  <w:num w:numId="20">
    <w:abstractNumId w:val="19"/>
  </w:num>
  <w:num w:numId="21">
    <w:abstractNumId w:val="0"/>
  </w:num>
  <w:num w:numId="22">
    <w:abstractNumId w:val="9"/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C84"/>
    <w:rsid w:val="002F0B24"/>
    <w:rsid w:val="00366592"/>
    <w:rsid w:val="00371AAA"/>
    <w:rsid w:val="00383DC3"/>
    <w:rsid w:val="004D1266"/>
    <w:rsid w:val="00602053"/>
    <w:rsid w:val="007E5AA0"/>
    <w:rsid w:val="008A3FB5"/>
    <w:rsid w:val="00972E69"/>
    <w:rsid w:val="00AD3D2C"/>
    <w:rsid w:val="00E75C84"/>
    <w:rsid w:val="00F1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5C84"/>
    <w:rPr>
      <w:b/>
      <w:bCs/>
    </w:rPr>
  </w:style>
  <w:style w:type="character" w:styleId="a5">
    <w:name w:val="Emphasis"/>
    <w:basedOn w:val="a0"/>
    <w:uiPriority w:val="20"/>
    <w:qFormat/>
    <w:rsid w:val="00E75C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5C84"/>
    <w:rPr>
      <w:b/>
      <w:bCs/>
    </w:rPr>
  </w:style>
  <w:style w:type="character" w:styleId="a5">
    <w:name w:val="Emphasis"/>
    <w:basedOn w:val="a0"/>
    <w:uiPriority w:val="20"/>
    <w:qFormat/>
    <w:rsid w:val="00E75C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2910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User18</cp:lastModifiedBy>
  <cp:revision>4</cp:revision>
  <dcterms:created xsi:type="dcterms:W3CDTF">2019-09-23T01:47:00Z</dcterms:created>
  <dcterms:modified xsi:type="dcterms:W3CDTF">2019-09-24T02:09:00Z</dcterms:modified>
</cp:coreProperties>
</file>